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97CB" w14:textId="77777777" w:rsidR="00F35BFE" w:rsidRDefault="001956BB">
      <w:pPr>
        <w:spacing w:after="160" w:line="278" w:lineRule="auto"/>
        <w:jc w:val="center"/>
        <w:rPr>
          <w:b/>
        </w:rPr>
      </w:pPr>
      <w:r>
        <w:rPr>
          <w:b/>
          <w:sz w:val="24"/>
          <w:szCs w:val="24"/>
        </w:rPr>
        <w:br/>
      </w:r>
      <w:r>
        <w:rPr>
          <w:b/>
        </w:rPr>
        <w:t xml:space="preserve">PRESS RELEASE </w:t>
      </w:r>
    </w:p>
    <w:p w14:paraId="1681F55B" w14:textId="77777777" w:rsidR="00F35BFE" w:rsidRDefault="00F35BFE">
      <w:pPr>
        <w:spacing w:after="160" w:line="278" w:lineRule="auto"/>
        <w:rPr>
          <w:b/>
        </w:rPr>
      </w:pPr>
    </w:p>
    <w:p w14:paraId="12AE56CA" w14:textId="77777777" w:rsidR="00F35BFE" w:rsidRDefault="00F35BFE">
      <w:pPr>
        <w:spacing w:after="160" w:line="278" w:lineRule="auto"/>
        <w:rPr>
          <w:b/>
        </w:rPr>
      </w:pPr>
    </w:p>
    <w:p w14:paraId="4544441A" w14:textId="77777777" w:rsidR="00F35BFE" w:rsidRDefault="001956BB">
      <w:pPr>
        <w:spacing w:after="160" w:line="278" w:lineRule="auto"/>
        <w:jc w:val="center"/>
        <w:rPr>
          <w:b/>
        </w:rPr>
      </w:pPr>
      <w:r>
        <w:rPr>
          <w:b/>
        </w:rPr>
        <w:t>Chantry Place marks 20 years at the heart of Norwich with biggest ever competition</w:t>
      </w:r>
    </w:p>
    <w:p w14:paraId="66F578BC" w14:textId="77777777" w:rsidR="00F35BFE" w:rsidRDefault="001956BB">
      <w:pPr>
        <w:spacing w:after="160" w:line="360" w:lineRule="auto"/>
      </w:pPr>
      <w:r>
        <w:t>This September, Chantry Place shopping centre celebrates its 20th anniversary</w:t>
      </w:r>
      <w:r>
        <w:t xml:space="preserve"> since it first opened its doors, marking two decades of Norwich’s largest retail destination.</w:t>
      </w:r>
    </w:p>
    <w:p w14:paraId="7225A7CD" w14:textId="77777777" w:rsidR="00F35BFE" w:rsidRDefault="001956BB">
      <w:pPr>
        <w:spacing w:after="160" w:line="360" w:lineRule="auto"/>
      </w:pPr>
      <w:r>
        <w:t>To honour this huge milestone, Chantry Place is running its biggest competition yet for the chance to win a prize bundle worth an estimated £3,000, alongside a day of celebrations for shoppers.</w:t>
      </w:r>
    </w:p>
    <w:p w14:paraId="29A345B5" w14:textId="77777777" w:rsidR="00F35BFE" w:rsidRDefault="001956BB">
      <w:pPr>
        <w:spacing w:after="160" w:line="360" w:lineRule="auto"/>
      </w:pPr>
      <w:r>
        <w:t xml:space="preserve">There’s the chance to win vouchers and gifts from a wide range of popular retailers, including a £250 Samsung gift voucher, £100 Mowgli voucher, and a wide selection of products from retailers such as </w:t>
      </w:r>
      <w:proofErr w:type="spellStart"/>
      <w:r>
        <w:t>Beaverbooks</w:t>
      </w:r>
      <w:proofErr w:type="spellEnd"/>
      <w:r>
        <w:t xml:space="preserve">, Hotel </w:t>
      </w:r>
      <w:proofErr w:type="spellStart"/>
      <w:r>
        <w:t>Chocolat</w:t>
      </w:r>
      <w:proofErr w:type="spellEnd"/>
      <w:r>
        <w:t>, and The Perfume Shop – plus, £1,200 to spend in the centre itself.</w:t>
      </w:r>
    </w:p>
    <w:p w14:paraId="77B5E952" w14:textId="77777777" w:rsidR="00F35BFE" w:rsidRDefault="001956BB">
      <w:pPr>
        <w:spacing w:after="160" w:line="360" w:lineRule="auto"/>
      </w:pPr>
      <w:r>
        <w:t>A special anniversary event will take place at the centre on Sunday 21st September, celebrating Chantry Place’s contribution to the city and its community, and to thank shoppers for their custom. Home to more than 90 shops, cafes and restaurants, the centre remains a vibrant hub for local people and visitors.</w:t>
      </w:r>
    </w:p>
    <w:p w14:paraId="18C4F450" w14:textId="77777777" w:rsidR="00F35BFE" w:rsidRDefault="001956BB">
      <w:pPr>
        <w:spacing w:after="160" w:line="360" w:lineRule="auto"/>
      </w:pPr>
      <w:r>
        <w:t xml:space="preserve">Several retailers, including The Perfume Shop, H&amp;M, and Boots, have been part of Chantry Place since the very beginning. </w:t>
      </w:r>
    </w:p>
    <w:p w14:paraId="56DD6EE9" w14:textId="77777777" w:rsidR="00F35BFE" w:rsidRDefault="001956BB">
      <w:pPr>
        <w:spacing w:after="160" w:line="360" w:lineRule="auto"/>
      </w:pPr>
      <w:r>
        <w:t xml:space="preserve">Jo Bates, who has worked at Chantry Place for 14 years before becoming General Manager this year, shared: </w:t>
      </w:r>
    </w:p>
    <w:p w14:paraId="07F4D649" w14:textId="77777777" w:rsidR="00F35BFE" w:rsidRDefault="001956BB">
      <w:pPr>
        <w:spacing w:after="160" w:line="360" w:lineRule="auto"/>
      </w:pPr>
      <w:r>
        <w:t>“It’s been such a joy to witness the growth of Chantry Place. We’ve gone from strength to strength – and even welcomed back two shops that were with us 20 years ago when we opened, Accessorize and Mango.</w:t>
      </w:r>
    </w:p>
    <w:p w14:paraId="56CD68BD" w14:textId="77777777" w:rsidR="00F35BFE" w:rsidRDefault="001956BB">
      <w:pPr>
        <w:spacing w:after="160" w:line="360" w:lineRule="auto"/>
      </w:pPr>
      <w:r>
        <w:t>“We’d like to say a massive thank you to our customers, team, and retailers who make Chantry Place such a fantastic place to work at and visit. We love Norwich and we love being such an integral part of this fine city, and we’re proud to have supported so many wonderful local charities over our 20 years, such as PACT, The Big C and East Anglian Children’s Hospital. One of our most recent initiatives was the ALIVE Christmas appeal, where over the past three years we have collected and donated over 6,000 toys</w:t>
      </w:r>
      <w:r>
        <w:t xml:space="preserve"> and gifts to </w:t>
      </w:r>
      <w:r>
        <w:lastRenderedPageBreak/>
        <w:t>give to struggling families in Norwich at Christmas. We are looking forward to launching the toy donation box again this Christmas.</w:t>
      </w:r>
    </w:p>
    <w:p w14:paraId="2137F9AC" w14:textId="77777777" w:rsidR="00F35BFE" w:rsidRDefault="001956BB">
      <w:pPr>
        <w:spacing w:after="160" w:line="360" w:lineRule="auto"/>
      </w:pPr>
      <w:r>
        <w:t>“We hope you’ll join us in celebrating Chantry Place’s rich history and enter our big giveaway. We look forward to many more years of making Chantry Place the place to be!”</w:t>
      </w:r>
    </w:p>
    <w:p w14:paraId="7B71FB3F" w14:textId="77777777" w:rsidR="00F35BFE" w:rsidRDefault="001956BB">
      <w:pPr>
        <w:spacing w:after="160" w:line="360" w:lineRule="auto"/>
      </w:pPr>
      <w:r>
        <w:t xml:space="preserve">Exclusive promos and giveaways will be revealed throughout September, so keep your eyes peeled for more chances for shoppers to win. </w:t>
      </w:r>
    </w:p>
    <w:p w14:paraId="5EC08FD4" w14:textId="77777777" w:rsidR="00F35BFE" w:rsidRDefault="001956BB">
      <w:pPr>
        <w:spacing w:after="160" w:line="360" w:lineRule="auto"/>
        <w:rPr>
          <w:highlight w:val="yellow"/>
        </w:rPr>
      </w:pPr>
      <w:r>
        <w:t xml:space="preserve">To find out more and enter our competition, follow Chantry Place on social media – @chantry_place on </w:t>
      </w:r>
      <w:hyperlink r:id="rId6">
        <w:r>
          <w:rPr>
            <w:color w:val="1155CC"/>
            <w:u w:val="single"/>
          </w:rPr>
          <w:t>TikTok</w:t>
        </w:r>
      </w:hyperlink>
      <w:r>
        <w:t xml:space="preserve">, and @chantryplacenorwich on </w:t>
      </w:r>
      <w:hyperlink r:id="rId7">
        <w:r>
          <w:rPr>
            <w:color w:val="1155CC"/>
            <w:u w:val="single"/>
          </w:rPr>
          <w:t>Instagram</w:t>
        </w:r>
      </w:hyperlink>
      <w:r>
        <w:t xml:space="preserve"> and </w:t>
      </w:r>
      <w:hyperlink r:id="rId8">
        <w:r>
          <w:rPr>
            <w:color w:val="1155CC"/>
            <w:u w:val="single"/>
          </w:rPr>
          <w:t>Facebook</w:t>
        </w:r>
      </w:hyperlink>
      <w:r>
        <w:t>. Competition closes on 21st September.</w:t>
      </w:r>
    </w:p>
    <w:p w14:paraId="1C5AA03E" w14:textId="77777777" w:rsidR="00F35BFE" w:rsidRDefault="001956BB">
      <w:pPr>
        <w:pStyle w:val="Heading3"/>
        <w:spacing w:before="280" w:line="360" w:lineRule="auto"/>
        <w:jc w:val="both"/>
        <w:rPr>
          <w:color w:val="0F4761"/>
          <w:sz w:val="22"/>
          <w:szCs w:val="22"/>
        </w:rPr>
      </w:pPr>
      <w:bookmarkStart w:id="0" w:name="_z2bs6qy5l551" w:colFirst="0" w:colLast="0"/>
      <w:bookmarkEnd w:id="0"/>
      <w:r>
        <w:rPr>
          <w:b/>
          <w:color w:val="000000"/>
          <w:sz w:val="22"/>
          <w:szCs w:val="22"/>
        </w:rPr>
        <w:t>ENDS</w:t>
      </w:r>
    </w:p>
    <w:p w14:paraId="5BC23766" w14:textId="77777777" w:rsidR="00F35BFE" w:rsidRDefault="001956BB">
      <w:pPr>
        <w:pStyle w:val="Heading3"/>
        <w:spacing w:before="280" w:line="360" w:lineRule="auto"/>
        <w:jc w:val="both"/>
        <w:rPr>
          <w:rFonts w:ascii="Aptos" w:eastAsia="Aptos" w:hAnsi="Aptos" w:cs="Aptos"/>
          <w:color w:val="0F4761"/>
        </w:rPr>
      </w:pPr>
      <w:bookmarkStart w:id="1" w:name="_23d20vwqr7hx" w:colFirst="0" w:colLast="0"/>
      <w:bookmarkEnd w:id="1"/>
      <w:r>
        <w:rPr>
          <w:color w:val="000000"/>
          <w:sz w:val="22"/>
          <w:szCs w:val="22"/>
        </w:rPr>
        <w:t>Notes to Editors</w:t>
      </w:r>
    </w:p>
    <w:p w14:paraId="44D42BD5" w14:textId="77777777" w:rsidR="00F35BFE" w:rsidRDefault="001956BB">
      <w:pPr>
        <w:spacing w:after="160" w:line="360" w:lineRule="auto"/>
        <w:jc w:val="both"/>
        <w:rPr>
          <w:rFonts w:ascii="Times New Roman" w:eastAsia="Times New Roman" w:hAnsi="Times New Roman" w:cs="Times New Roman"/>
          <w:sz w:val="24"/>
          <w:szCs w:val="24"/>
        </w:rPr>
      </w:pPr>
      <w:r>
        <w:rPr>
          <w:b/>
        </w:rPr>
        <w:t>Chantry Place</w:t>
      </w:r>
    </w:p>
    <w:p w14:paraId="1AA253D0" w14:textId="77777777" w:rsidR="00F35BFE" w:rsidRDefault="001956BB">
      <w:pPr>
        <w:spacing w:after="160" w:line="360" w:lineRule="auto"/>
        <w:jc w:val="both"/>
      </w:pPr>
      <w:r>
        <w:rPr>
          <w:highlight w:val="white"/>
        </w:rPr>
        <w:t xml:space="preserve">Chantry Place is home to more than 90 exceptional shops, cafés, and restaurants - including renowned names such as Apple, Flannels, Frasers, H&amp;M, Urban Outfitters, and Zara - offering an unparalleled retail and dining experience in the heart of Norwich. With a blend of national, international and independent brands, plus convenient city centre parking, Chantry Place provides everything you need under one roof, making it the ultimate destination to </w:t>
      </w:r>
      <w:r>
        <w:t>shop, dine, meet, and enjoy.</w:t>
      </w:r>
    </w:p>
    <w:p w14:paraId="60760656" w14:textId="77777777" w:rsidR="00F35BFE" w:rsidRDefault="001956BB">
      <w:pPr>
        <w:spacing w:after="160" w:line="360" w:lineRule="auto"/>
        <w:jc w:val="both"/>
        <w:rPr>
          <w:b/>
        </w:rPr>
      </w:pPr>
      <w:r>
        <w:rPr>
          <w:b/>
        </w:rPr>
        <w:t>Image caption:</w:t>
      </w:r>
    </w:p>
    <w:p w14:paraId="2ADDFECA" w14:textId="77777777" w:rsidR="00F35BFE" w:rsidRDefault="001956BB">
      <w:pPr>
        <w:spacing w:after="160" w:line="360" w:lineRule="auto"/>
        <w:jc w:val="both"/>
        <w:rPr>
          <w:b/>
        </w:rPr>
      </w:pPr>
      <w:r>
        <w:rPr>
          <w:b/>
        </w:rPr>
        <w:t>Jo Bates, General Manager, outside Chantry Place.</w:t>
      </w:r>
    </w:p>
    <w:p w14:paraId="2184544A" w14:textId="77777777" w:rsidR="00F35BFE" w:rsidRDefault="001956BB">
      <w:pPr>
        <w:spacing w:after="160" w:line="360" w:lineRule="auto"/>
        <w:jc w:val="both"/>
        <w:rPr>
          <w:rFonts w:ascii="Times New Roman" w:eastAsia="Times New Roman" w:hAnsi="Times New Roman" w:cs="Times New Roman"/>
          <w:sz w:val="24"/>
          <w:szCs w:val="24"/>
        </w:rPr>
      </w:pPr>
      <w:r>
        <w:rPr>
          <w:b/>
        </w:rPr>
        <w:t>Media Contacts</w:t>
      </w:r>
    </w:p>
    <w:p w14:paraId="6CA26A9B" w14:textId="77777777" w:rsidR="00F35BFE" w:rsidRDefault="001956BB">
      <w:pPr>
        <w:spacing w:after="160" w:line="360" w:lineRule="auto"/>
        <w:jc w:val="both"/>
      </w:pPr>
      <w:r>
        <w:t xml:space="preserve">For more media information, contact Helen Board at </w:t>
      </w:r>
      <w:proofErr w:type="spellStart"/>
      <w:r>
        <w:t>OneAgency</w:t>
      </w:r>
      <w:proofErr w:type="spellEnd"/>
      <w:r>
        <w:t xml:space="preserve"> </w:t>
      </w:r>
      <w:hyperlink r:id="rId9">
        <w:r>
          <w:rPr>
            <w:color w:val="1155CC"/>
            <w:u w:val="single"/>
          </w:rPr>
          <w:t>helenb@oneagency.co</w:t>
        </w:r>
      </w:hyperlink>
      <w:r>
        <w:t xml:space="preserve"> / 01603 252555 </w:t>
      </w:r>
    </w:p>
    <w:p w14:paraId="2DE0A057" w14:textId="77777777" w:rsidR="00F35BFE" w:rsidRDefault="00F35BFE">
      <w:pPr>
        <w:spacing w:after="160" w:line="360" w:lineRule="auto"/>
      </w:pPr>
    </w:p>
    <w:p w14:paraId="1D73EFF7" w14:textId="77777777" w:rsidR="00F35BFE" w:rsidRDefault="00F35BFE">
      <w:pPr>
        <w:spacing w:after="160" w:line="360" w:lineRule="auto"/>
      </w:pPr>
    </w:p>
    <w:p w14:paraId="03C99FB7" w14:textId="77777777" w:rsidR="00F35BFE" w:rsidRDefault="00F35BFE">
      <w:pPr>
        <w:spacing w:after="160" w:line="360" w:lineRule="auto"/>
      </w:pPr>
    </w:p>
    <w:p w14:paraId="6900DFCF" w14:textId="77777777" w:rsidR="00F35BFE" w:rsidRDefault="00F35BFE">
      <w:pPr>
        <w:spacing w:after="160" w:line="360" w:lineRule="auto"/>
        <w:rPr>
          <w:b/>
        </w:rPr>
      </w:pPr>
    </w:p>
    <w:p w14:paraId="6196E81B" w14:textId="77777777" w:rsidR="00F35BFE" w:rsidRDefault="00F35BFE">
      <w:pPr>
        <w:spacing w:after="160" w:line="360" w:lineRule="auto"/>
        <w:rPr>
          <w:b/>
        </w:rPr>
      </w:pPr>
    </w:p>
    <w:p w14:paraId="755340D4" w14:textId="77777777" w:rsidR="00F35BFE" w:rsidRDefault="00F35BFE">
      <w:pPr>
        <w:spacing w:after="160" w:line="360" w:lineRule="auto"/>
        <w:rPr>
          <w:b/>
        </w:rPr>
      </w:pPr>
    </w:p>
    <w:p w14:paraId="15EAE9DF" w14:textId="77777777" w:rsidR="00F35BFE" w:rsidRDefault="00F35BFE">
      <w:pPr>
        <w:spacing w:after="160" w:line="360" w:lineRule="auto"/>
        <w:rPr>
          <w:b/>
        </w:rPr>
      </w:pPr>
    </w:p>
    <w:p w14:paraId="701AD65E" w14:textId="77777777" w:rsidR="00F35BFE" w:rsidRDefault="00F35BFE">
      <w:pPr>
        <w:spacing w:after="160" w:line="360" w:lineRule="auto"/>
        <w:jc w:val="both"/>
      </w:pPr>
    </w:p>
    <w:sectPr w:rsidR="00F35BFE">
      <w:headerReference w:type="default" r:id="rId10"/>
      <w:pgSz w:w="11909" w:h="16834"/>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258E6" w14:textId="77777777" w:rsidR="001956BB" w:rsidRDefault="001956BB">
      <w:pPr>
        <w:spacing w:line="240" w:lineRule="auto"/>
      </w:pPr>
      <w:r>
        <w:separator/>
      </w:r>
    </w:p>
  </w:endnote>
  <w:endnote w:type="continuationSeparator" w:id="0">
    <w:p w14:paraId="1C239224" w14:textId="77777777" w:rsidR="001956BB" w:rsidRDefault="00195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E8F9D" w14:textId="77777777" w:rsidR="001956BB" w:rsidRDefault="001956BB">
      <w:pPr>
        <w:spacing w:line="240" w:lineRule="auto"/>
      </w:pPr>
      <w:r>
        <w:separator/>
      </w:r>
    </w:p>
  </w:footnote>
  <w:footnote w:type="continuationSeparator" w:id="0">
    <w:p w14:paraId="33D607AB" w14:textId="77777777" w:rsidR="001956BB" w:rsidRDefault="00195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098E" w14:textId="77777777" w:rsidR="00F35BFE" w:rsidRDefault="001956BB">
    <w:pPr>
      <w:jc w:val="center"/>
    </w:pPr>
    <w:r>
      <w:rPr>
        <w:noProof/>
      </w:rPr>
      <w:drawing>
        <wp:inline distT="0" distB="0" distL="114300" distR="114300" wp14:anchorId="0400BF4E" wp14:editId="2BB7D473">
          <wp:extent cx="3237230" cy="890270"/>
          <wp:effectExtent l="0" t="0" r="0" b="0"/>
          <wp:docPr id="1" name="image1.png" descr="A 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ue text on a white background&#10;&#10;AI-generated content may be incorrect."/>
                  <pic:cNvPicPr preferRelativeResize="0"/>
                </pic:nvPicPr>
                <pic:blipFill>
                  <a:blip r:embed="rId1"/>
                  <a:srcRect/>
                  <a:stretch>
                    <a:fillRect/>
                  </a:stretch>
                </pic:blipFill>
                <pic:spPr>
                  <a:xfrm>
                    <a:off x="0" y="0"/>
                    <a:ext cx="3237230" cy="89027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FE"/>
    <w:rsid w:val="00132957"/>
    <w:rsid w:val="001956BB"/>
    <w:rsid w:val="009B18EF"/>
    <w:rsid w:val="00F3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7E4A"/>
  <w15:docId w15:val="{DA7776F6-DDB3-4317-AE3E-5A3F4C84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acebook.com/chantryplacenorwich" TargetMode="External"/><Relationship Id="rId3" Type="http://schemas.openxmlformats.org/officeDocument/2006/relationships/webSettings" Target="webSettings.xml"/><Relationship Id="rId7" Type="http://schemas.openxmlformats.org/officeDocument/2006/relationships/hyperlink" Target="https://www.instagram.com/chantryplacenorwi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ktok.com/@chantry_pla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helenb@oneagency.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Thompson</dc:creator>
  <cp:lastModifiedBy>Katie Thompson</cp:lastModifiedBy>
  <cp:revision>2</cp:revision>
  <dcterms:created xsi:type="dcterms:W3CDTF">2025-09-16T12:47:00Z</dcterms:created>
  <dcterms:modified xsi:type="dcterms:W3CDTF">2025-09-16T12:47:00Z</dcterms:modified>
</cp:coreProperties>
</file>