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318E" w14:textId="77777777" w:rsidR="002475CA" w:rsidRDefault="002475CA"/>
    <w:p w14:paraId="35187C39" w14:textId="1511F93A" w:rsidR="002475CA" w:rsidRPr="002475CA" w:rsidRDefault="002475CA" w:rsidP="002475CA">
      <w:r w:rsidRPr="002475CA">
        <w:rPr>
          <w:b/>
          <w:bCs/>
        </w:rPr>
        <w:t>NEWS RELEASE</w:t>
      </w:r>
      <w:r>
        <w:rPr>
          <w:b/>
          <w:bCs/>
        </w:rPr>
        <w:br/>
        <w:t>November 2025</w:t>
      </w:r>
      <w:r w:rsidRPr="002475CA">
        <w:br/>
      </w:r>
      <w:r w:rsidRPr="002475CA">
        <w:rPr>
          <w:b/>
          <w:bCs/>
        </w:rPr>
        <w:br/>
        <w:t>More than 110,000 visitors to Norwich Castle since reopening</w:t>
      </w:r>
    </w:p>
    <w:p w14:paraId="07626B88" w14:textId="77777777" w:rsidR="002475CA" w:rsidRPr="002475CA" w:rsidRDefault="002475CA" w:rsidP="002475CA">
      <w:r w:rsidRPr="002475CA">
        <w:br/>
        <w:t>Norfolk Museums Service today announced that more than 110,000 people have visited Norwich Castle Keep in the three months since it fully reopened on 7 August 2025.</w:t>
      </w:r>
    </w:p>
    <w:p w14:paraId="65C3E532" w14:textId="77777777" w:rsidR="002475CA" w:rsidRPr="002475CA" w:rsidRDefault="002475CA" w:rsidP="002475CA">
      <w:r w:rsidRPr="002475CA">
        <w:br/>
        <w:t>The reopening of the Castle Keep - the largest heritage project in the UK this year - was made possible thanks to significant funding from a range of funders led by Norfolk County Council and the National Lottery Heritage Fund.</w:t>
      </w:r>
    </w:p>
    <w:p w14:paraId="273C9020" w14:textId="77777777" w:rsidR="002475CA" w:rsidRPr="002475CA" w:rsidRDefault="002475CA" w:rsidP="002475CA">
      <w:r w:rsidRPr="002475CA">
        <w:br/>
      </w:r>
      <w:bookmarkStart w:id="0" w:name="x__Hlk213762418"/>
      <w:r w:rsidRPr="002475CA">
        <w:t>Councillor Kay Mason Billig, Leader of Norfolk County Council said: </w:t>
      </w:r>
      <w:bookmarkEnd w:id="0"/>
      <w:r w:rsidRPr="002475CA">
        <w:t xml:space="preserve">“To welcome over 110,000 visitors in just three months is a testament to this extraordinary project. Norwich Castle isn’t just a local </w:t>
      </w:r>
      <w:proofErr w:type="gramStart"/>
      <w:r w:rsidRPr="002475CA">
        <w:t>landmark,</w:t>
      </w:r>
      <w:proofErr w:type="gramEnd"/>
      <w:r w:rsidRPr="002475CA">
        <w:t xml:space="preserve"> it is a world-class heritage attraction</w:t>
      </w:r>
      <w:r w:rsidRPr="002475CA">
        <w:rPr>
          <w:lang w:val="en-US"/>
        </w:rPr>
        <w:t xml:space="preserve">. It will be a </w:t>
      </w:r>
      <w:proofErr w:type="spellStart"/>
      <w:r w:rsidRPr="002475CA">
        <w:rPr>
          <w:lang w:val="en-US"/>
        </w:rPr>
        <w:t>centre</w:t>
      </w:r>
      <w:proofErr w:type="spellEnd"/>
      <w:r w:rsidRPr="002475CA">
        <w:rPr>
          <w:lang w:val="en-US"/>
        </w:rPr>
        <w:t xml:space="preserve"> of learning, inspiration, and economic regeneration for decades to come</w:t>
      </w:r>
      <w:r w:rsidRPr="002475CA">
        <w:t>”.</w:t>
      </w:r>
    </w:p>
    <w:p w14:paraId="5971D0BF" w14:textId="77777777" w:rsidR="002475CA" w:rsidRPr="002475CA" w:rsidRDefault="002475CA" w:rsidP="002475CA">
      <w:r w:rsidRPr="002475CA">
        <w:t> </w:t>
      </w:r>
    </w:p>
    <w:p w14:paraId="7E622745" w14:textId="77777777" w:rsidR="002475CA" w:rsidRPr="002475CA" w:rsidRDefault="002475CA" w:rsidP="002475CA">
      <w:r w:rsidRPr="002475CA">
        <w:t>Councillor Margaret Dewsbury, Cabinet Member for Communities and Partnerships said: “Seeing people of all ages explore the Keep’s five floors, immerse themselves in medieval life, and take in the views from the battlements has been incredibly rewarding. The Castle Keep has bought Norman history to life, and we’re proud to share it with the world”.</w:t>
      </w:r>
      <w:r w:rsidRPr="002475CA">
        <w:br/>
      </w:r>
      <w:r w:rsidRPr="002475CA">
        <w:br/>
        <w:t>The opening months at Norwich Castle have broken all historical attendance records for the site:</w:t>
      </w:r>
    </w:p>
    <w:p w14:paraId="168973E3" w14:textId="77777777" w:rsidR="002475CA" w:rsidRPr="002475CA" w:rsidRDefault="002475CA" w:rsidP="002475CA">
      <w:pPr>
        <w:numPr>
          <w:ilvl w:val="0"/>
          <w:numId w:val="1"/>
        </w:numPr>
      </w:pPr>
      <w:r w:rsidRPr="002475CA">
        <w:t>On average more than 1,200 people have visited the Castle every day, with ticketed numbers peaking at 2,032 on 29 August 2025. More than 42,000 people visited over the summer holidays and more than 11,500 people visited over the October half term. Over 3,900 people visited the Castle for free on Heritage Open Day on 20 September. In total, more than 111,000 people have visited Norwich Castle since it fully reopened on 7 August.</w:t>
      </w:r>
    </w:p>
    <w:p w14:paraId="322F7BA5" w14:textId="77777777" w:rsidR="002475CA" w:rsidRPr="002475CA" w:rsidRDefault="002475CA" w:rsidP="002475CA">
      <w:r w:rsidRPr="002475CA">
        <w:br/>
        <w:t xml:space="preserve">The Castle is now getting ready for Christmas. </w:t>
      </w:r>
      <w:proofErr w:type="gramStart"/>
      <w:r w:rsidRPr="002475CA">
        <w:t>Henry</w:t>
      </w:r>
      <w:proofErr w:type="gramEnd"/>
      <w:r w:rsidRPr="002475CA">
        <w:t xml:space="preserve"> I visited Norwich Castle in Christmas 1121. Visitors will be invited to help Norwich Learning team prepare for King Henry I’s arrival, with interactive 20 min long performances taking place after each </w:t>
      </w:r>
      <w:r w:rsidRPr="002475CA">
        <w:lastRenderedPageBreak/>
        <w:t xml:space="preserve">projection in the Castle </w:t>
      </w:r>
      <w:proofErr w:type="gramStart"/>
      <w:r w:rsidRPr="002475CA">
        <w:t>Keep‘</w:t>
      </w:r>
      <w:proofErr w:type="gramEnd"/>
      <w:r w:rsidRPr="002475CA">
        <w:t>s Great Hall. From cooking and cleaning - to setting the table for a royal feast, there will be plenty of festive tasks for visitors to enjoy.</w:t>
      </w:r>
    </w:p>
    <w:p w14:paraId="62A73AE9" w14:textId="77777777" w:rsidR="002475CA" w:rsidRPr="002475CA" w:rsidRDefault="002475CA" w:rsidP="002475CA">
      <w:r w:rsidRPr="002475CA">
        <w:br/>
      </w:r>
      <w:r w:rsidRPr="002475CA">
        <w:rPr>
          <w:b/>
          <w:bCs/>
          <w:lang w:val="en-US"/>
        </w:rPr>
        <w:t>For further information and images, contact Alex Bratt, Communications Manager, Norfolk Museums Service: </w:t>
      </w:r>
      <w:hyperlink r:id="rId5" w:tooltip="mailto:alexander.bratt@norfolk.gov.uk" w:history="1">
        <w:r w:rsidRPr="002475CA">
          <w:rPr>
            <w:rStyle w:val="Hyperlink"/>
            <w:b/>
            <w:bCs/>
            <w:lang w:val="en-US"/>
          </w:rPr>
          <w:t>alexander.bratt@norfolk.gov.uk</w:t>
        </w:r>
      </w:hyperlink>
      <w:r w:rsidRPr="002475CA">
        <w:rPr>
          <w:b/>
          <w:bCs/>
          <w:lang w:val="en-US"/>
        </w:rPr>
        <w:t>.</w:t>
      </w:r>
      <w:r w:rsidRPr="002475CA">
        <w:br/>
      </w:r>
      <w:r w:rsidRPr="002475CA">
        <w:rPr>
          <w:b/>
          <w:bCs/>
          <w:lang w:val="en-US"/>
        </w:rPr>
        <w:br/>
        <w:t>Notes to Editors</w:t>
      </w:r>
      <w:r w:rsidRPr="002475CA">
        <w:rPr>
          <w:b/>
          <w:bCs/>
          <w:lang w:val="en-US"/>
        </w:rPr>
        <w:br/>
      </w:r>
      <w:r w:rsidRPr="002475CA">
        <w:br/>
      </w:r>
      <w:r w:rsidRPr="002475CA">
        <w:rPr>
          <w:b/>
          <w:bCs/>
        </w:rPr>
        <w:t>Further information about the Norwich Castle Keep</w:t>
      </w:r>
    </w:p>
    <w:p w14:paraId="448BF1E8" w14:textId="77777777" w:rsidR="002475CA" w:rsidRPr="002475CA" w:rsidRDefault="002475CA" w:rsidP="002475CA">
      <w:r w:rsidRPr="002475CA">
        <w:t>The Grade I-listed Norwich Castle Keep, in the historic city of Norwich, was originally commissioned by William the Conqueror and completed by his son King Henry I in 1121. Its mighty walls, built with Caen limestone shipped from Normandy, stand as a timeless testament to Norman power and grandeur.</w:t>
      </w:r>
    </w:p>
    <w:p w14:paraId="47CC3563" w14:textId="77777777" w:rsidR="002475CA" w:rsidRPr="002475CA" w:rsidRDefault="002475CA" w:rsidP="002475CA">
      <w:r w:rsidRPr="002475CA">
        <w:t>The splendour of its medieval past has now been recreated, offering visitors a unique and immersive experience like never before. For the first time in the Keep’s 900-year history, visitors can now access all five floors, from basement to battlements, including spectacular views across Norwich from the rooftop. Original medieval floors and rooms have been meticulously – and sympathetically – reinstated and are furnished to create an authentic sense of what life was like in a Norman royal castle.</w:t>
      </w:r>
    </w:p>
    <w:p w14:paraId="0028E438" w14:textId="77777777" w:rsidR="002475CA" w:rsidRPr="002475CA" w:rsidRDefault="002475CA" w:rsidP="002475CA">
      <w:r w:rsidRPr="002475CA">
        <w:br/>
        <w:t>A new atmospheric medieval gallery showcasing exceptional artefacts from across the medieval period – from the Norman Conquest to the reign of Henry VIII – has been developed in partnership with the British Museum.</w:t>
      </w:r>
    </w:p>
    <w:p w14:paraId="3BC7F63C" w14:textId="77777777" w:rsidR="002475CA" w:rsidRPr="002475CA" w:rsidRDefault="002475CA" w:rsidP="002475CA">
      <w:r w:rsidRPr="002475CA">
        <w:br/>
        <w:t>The reopening of the Castle Keep was made possible thanks to National Lottery Players through a grant of over £13 million from The National Lottery Heritage Fund. The overall project budget was £27.5 million, with £12 million contributed by Norfolk County Council and the remaining funding provided by other generous grant giving trusts, foundations, local businesses and the public.</w:t>
      </w:r>
    </w:p>
    <w:p w14:paraId="013E36FD" w14:textId="77777777" w:rsidR="002475CA" w:rsidRPr="002475CA" w:rsidRDefault="002475CA" w:rsidP="002475CA">
      <w:r w:rsidRPr="002475CA">
        <w:t> </w:t>
      </w:r>
    </w:p>
    <w:p w14:paraId="4AD04BF2" w14:textId="77777777" w:rsidR="002475CA" w:rsidRPr="002475CA" w:rsidRDefault="002475CA" w:rsidP="002475CA">
      <w:r w:rsidRPr="002475CA">
        <w:t> </w:t>
      </w:r>
    </w:p>
    <w:p w14:paraId="33FE5A0F" w14:textId="77777777" w:rsidR="002475CA" w:rsidRPr="002475CA" w:rsidRDefault="002475CA" w:rsidP="002475CA">
      <w:r w:rsidRPr="002475CA">
        <w:t> </w:t>
      </w:r>
    </w:p>
    <w:p w14:paraId="10D9E0A3" w14:textId="77777777" w:rsidR="002475CA" w:rsidRDefault="002475CA"/>
    <w:sectPr w:rsidR="00247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B14C3"/>
    <w:multiLevelType w:val="multilevel"/>
    <w:tmpl w:val="851C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512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CA"/>
    <w:rsid w:val="002475CA"/>
    <w:rsid w:val="005373FE"/>
    <w:rsid w:val="0079586F"/>
    <w:rsid w:val="007B0CC3"/>
    <w:rsid w:val="00D14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0B4C"/>
  <w15:chartTrackingRefBased/>
  <w15:docId w15:val="{29DE2773-26EB-4EAB-B2F4-AABADD46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5CA"/>
    <w:rPr>
      <w:rFonts w:eastAsiaTheme="majorEastAsia" w:cstheme="majorBidi"/>
      <w:color w:val="272727" w:themeColor="text1" w:themeTint="D8"/>
    </w:rPr>
  </w:style>
  <w:style w:type="paragraph" w:styleId="Title">
    <w:name w:val="Title"/>
    <w:basedOn w:val="Normal"/>
    <w:next w:val="Normal"/>
    <w:link w:val="TitleChar"/>
    <w:uiPriority w:val="10"/>
    <w:qFormat/>
    <w:rsid w:val="00247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5CA"/>
    <w:pPr>
      <w:spacing w:before="160"/>
      <w:jc w:val="center"/>
    </w:pPr>
    <w:rPr>
      <w:i/>
      <w:iCs/>
      <w:color w:val="404040" w:themeColor="text1" w:themeTint="BF"/>
    </w:rPr>
  </w:style>
  <w:style w:type="character" w:customStyle="1" w:styleId="QuoteChar">
    <w:name w:val="Quote Char"/>
    <w:basedOn w:val="DefaultParagraphFont"/>
    <w:link w:val="Quote"/>
    <w:uiPriority w:val="29"/>
    <w:rsid w:val="002475CA"/>
    <w:rPr>
      <w:i/>
      <w:iCs/>
      <w:color w:val="404040" w:themeColor="text1" w:themeTint="BF"/>
    </w:rPr>
  </w:style>
  <w:style w:type="paragraph" w:styleId="ListParagraph">
    <w:name w:val="List Paragraph"/>
    <w:basedOn w:val="Normal"/>
    <w:uiPriority w:val="34"/>
    <w:qFormat/>
    <w:rsid w:val="002475CA"/>
    <w:pPr>
      <w:ind w:left="720"/>
      <w:contextualSpacing/>
    </w:pPr>
  </w:style>
  <w:style w:type="character" w:styleId="IntenseEmphasis">
    <w:name w:val="Intense Emphasis"/>
    <w:basedOn w:val="DefaultParagraphFont"/>
    <w:uiPriority w:val="21"/>
    <w:qFormat/>
    <w:rsid w:val="002475CA"/>
    <w:rPr>
      <w:i/>
      <w:iCs/>
      <w:color w:val="0F4761" w:themeColor="accent1" w:themeShade="BF"/>
    </w:rPr>
  </w:style>
  <w:style w:type="paragraph" w:styleId="IntenseQuote">
    <w:name w:val="Intense Quote"/>
    <w:basedOn w:val="Normal"/>
    <w:next w:val="Normal"/>
    <w:link w:val="IntenseQuoteChar"/>
    <w:uiPriority w:val="30"/>
    <w:qFormat/>
    <w:rsid w:val="00247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5CA"/>
    <w:rPr>
      <w:i/>
      <w:iCs/>
      <w:color w:val="0F4761" w:themeColor="accent1" w:themeShade="BF"/>
    </w:rPr>
  </w:style>
  <w:style w:type="character" w:styleId="IntenseReference">
    <w:name w:val="Intense Reference"/>
    <w:basedOn w:val="DefaultParagraphFont"/>
    <w:uiPriority w:val="32"/>
    <w:qFormat/>
    <w:rsid w:val="002475CA"/>
    <w:rPr>
      <w:b/>
      <w:bCs/>
      <w:smallCaps/>
      <w:color w:val="0F4761" w:themeColor="accent1" w:themeShade="BF"/>
      <w:spacing w:val="5"/>
    </w:rPr>
  </w:style>
  <w:style w:type="character" w:styleId="Hyperlink">
    <w:name w:val="Hyperlink"/>
    <w:basedOn w:val="DefaultParagraphFont"/>
    <w:uiPriority w:val="99"/>
    <w:unhideWhenUsed/>
    <w:rsid w:val="002475CA"/>
    <w:rPr>
      <w:color w:val="467886" w:themeColor="hyperlink"/>
      <w:u w:val="single"/>
    </w:rPr>
  </w:style>
  <w:style w:type="character" w:styleId="UnresolvedMention">
    <w:name w:val="Unresolved Mention"/>
    <w:basedOn w:val="DefaultParagraphFont"/>
    <w:uiPriority w:val="99"/>
    <w:semiHidden/>
    <w:unhideWhenUsed/>
    <w:rsid w:val="0024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ander.bratt@norfolk.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15C8948C2F04EA6AA3036DC864C8D" ma:contentTypeVersion="18" ma:contentTypeDescription="Create a new document." ma:contentTypeScope="" ma:versionID="5907b5900c1f837b3c645c869b41c1f1">
  <xsd:schema xmlns:xsd="http://www.w3.org/2001/XMLSchema" xmlns:xs="http://www.w3.org/2001/XMLSchema" xmlns:p="http://schemas.microsoft.com/office/2006/metadata/properties" xmlns:ns2="456c8671-ef2d-4472-9ca0-20bb4e450fbe" xmlns:ns3="70c0f708-ca0c-442e-be24-18994ec592fb" targetNamespace="http://schemas.microsoft.com/office/2006/metadata/properties" ma:root="true" ma:fieldsID="d2aa19844def72ffdd00bb4dd486c0a3" ns2:_="" ns3:_="">
    <xsd:import namespace="456c8671-ef2d-4472-9ca0-20bb4e450fbe"/>
    <xsd:import namespace="70c0f708-ca0c-442e-be24-18994ec59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c8671-ef2d-4472-9ca0-20bb4e450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edee86-0e3d-40c7-905a-f74d99c4be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0f708-ca0c-442e-be24-18994ec592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ad9a7-71de-47d7-b59f-b53c06ad36b4}" ma:internalName="TaxCatchAll" ma:showField="CatchAllData" ma:web="70c0f708-ca0c-442e-be24-18994ec592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c8671-ef2d-4472-9ca0-20bb4e450fbe">
      <Terms xmlns="http://schemas.microsoft.com/office/infopath/2007/PartnerControls"/>
    </lcf76f155ced4ddcb4097134ff3c332f>
    <TaxCatchAll xmlns="70c0f708-ca0c-442e-be24-18994ec592fb" xsi:nil="true"/>
  </documentManagement>
</p:properties>
</file>

<file path=customXml/itemProps1.xml><?xml version="1.0" encoding="utf-8"?>
<ds:datastoreItem xmlns:ds="http://schemas.openxmlformats.org/officeDocument/2006/customXml" ds:itemID="{4A9DDB38-3C58-40A9-9356-6393EB976DE4}"/>
</file>

<file path=customXml/itemProps2.xml><?xml version="1.0" encoding="utf-8"?>
<ds:datastoreItem xmlns:ds="http://schemas.openxmlformats.org/officeDocument/2006/customXml" ds:itemID="{06CE8903-987E-4A63-9262-901D45A9AF67}"/>
</file>

<file path=customXml/itemProps3.xml><?xml version="1.0" encoding="utf-8"?>
<ds:datastoreItem xmlns:ds="http://schemas.openxmlformats.org/officeDocument/2006/customXml" ds:itemID="{6553E06E-1607-4348-8926-69C55FE21D40}"/>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March | Norwich BID</dc:creator>
  <cp:keywords/>
  <dc:description/>
  <cp:lastModifiedBy>Melanie March | Norwich BID</cp:lastModifiedBy>
  <cp:revision>1</cp:revision>
  <dcterms:created xsi:type="dcterms:W3CDTF">2025-11-24T12:22:00Z</dcterms:created>
  <dcterms:modified xsi:type="dcterms:W3CDTF">2025-11-24T12:23:00Z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0x010100CEB15C8948C2F04EA6AA3036DC864C8D</vt:lpwstr>
  </property>
</Properties>
</file>