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A24AC" w14:textId="77777777" w:rsidR="003A7DE3" w:rsidRPr="003A7DE3" w:rsidRDefault="003A7DE3" w:rsidP="003A7DE3">
      <w:r w:rsidRPr="003A7DE3">
        <w:t> </w:t>
      </w:r>
    </w:p>
    <w:p w14:paraId="47BDA856" w14:textId="77777777" w:rsidR="003A7DE3" w:rsidRPr="003A7DE3" w:rsidRDefault="003A7DE3" w:rsidP="003A7DE3">
      <w:r w:rsidRPr="003A7DE3">
        <w:t></w:t>
      </w:r>
    </w:p>
    <w:tbl>
      <w:tblPr>
        <w:tblW w:w="4750" w:type="pct"/>
        <w:jc w:val="center"/>
        <w:tblCellSpacing w:w="0" w:type="dxa"/>
        <w:tblCellMar>
          <w:top w:w="15" w:type="dxa"/>
          <w:left w:w="15" w:type="dxa"/>
          <w:bottom w:w="15" w:type="dxa"/>
          <w:right w:w="15" w:type="dxa"/>
        </w:tblCellMar>
        <w:tblLook w:val="04A0" w:firstRow="1" w:lastRow="0" w:firstColumn="1" w:lastColumn="0" w:noHBand="0" w:noVBand="1"/>
      </w:tblPr>
      <w:tblGrid>
        <w:gridCol w:w="8978"/>
        <w:gridCol w:w="48"/>
      </w:tblGrid>
      <w:tr w:rsidR="003A7DE3" w:rsidRPr="003A7DE3" w14:paraId="667978C7" w14:textId="77777777">
        <w:trPr>
          <w:tblCellSpacing w:w="0" w:type="dxa"/>
          <w:jc w:val="center"/>
        </w:trPr>
        <w:tc>
          <w:tcPr>
            <w:tcW w:w="0" w:type="auto"/>
            <w:vAlign w:val="center"/>
            <w:hideMark/>
          </w:tcPr>
          <w:p w14:paraId="51EFBA84" w14:textId="7BC54CBA" w:rsidR="003A7DE3" w:rsidRPr="003A7DE3" w:rsidRDefault="003A7DE3" w:rsidP="003A7DE3">
            <w:r w:rsidRPr="003A7DE3">
              <w:drawing>
                <wp:inline distT="0" distB="0" distL="0" distR="0" wp14:anchorId="4CFE7CD1" wp14:editId="106131EF">
                  <wp:extent cx="4286250" cy="1238250"/>
                  <wp:effectExtent l="0" t="0" r="0" b="0"/>
                  <wp:docPr id="7642571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1238250"/>
                          </a:xfrm>
                          <a:prstGeom prst="rect">
                            <a:avLst/>
                          </a:prstGeom>
                          <a:noFill/>
                          <a:ln>
                            <a:noFill/>
                          </a:ln>
                        </pic:spPr>
                      </pic:pic>
                    </a:graphicData>
                  </a:graphic>
                </wp:inline>
              </w:drawing>
            </w:r>
          </w:p>
        </w:tc>
        <w:tc>
          <w:tcPr>
            <w:tcW w:w="0" w:type="auto"/>
            <w:vAlign w:val="center"/>
            <w:hideMark/>
          </w:tcPr>
          <w:p w14:paraId="74D33A88" w14:textId="77777777" w:rsidR="003A7DE3" w:rsidRPr="003A7DE3" w:rsidRDefault="003A7DE3" w:rsidP="003A7DE3"/>
        </w:tc>
      </w:tr>
      <w:tr w:rsidR="003A7DE3" w:rsidRPr="003A7DE3" w14:paraId="204D74D8" w14:textId="77777777">
        <w:trPr>
          <w:tblCellSpacing w:w="0" w:type="dxa"/>
          <w:jc w:val="center"/>
        </w:trPr>
        <w:tc>
          <w:tcPr>
            <w:tcW w:w="0" w:type="auto"/>
            <w:gridSpan w:val="2"/>
            <w:vAlign w:val="center"/>
            <w:hideMark/>
          </w:tcPr>
          <w:p w14:paraId="03E85DE9" w14:textId="77777777" w:rsidR="003A7DE3" w:rsidRDefault="003A7DE3" w:rsidP="003A7DE3">
            <w:pPr>
              <w:rPr>
                <w:b/>
                <w:bCs/>
              </w:rPr>
            </w:pPr>
          </w:p>
          <w:p w14:paraId="5D1B506B" w14:textId="2235C58C" w:rsidR="003A7DE3" w:rsidRPr="003A7DE3" w:rsidRDefault="003A7DE3" w:rsidP="003A7DE3">
            <w:pPr>
              <w:rPr>
                <w:b/>
                <w:bCs/>
              </w:rPr>
            </w:pPr>
            <w:r w:rsidRPr="003A7DE3">
              <w:rPr>
                <w:b/>
                <w:bCs/>
              </w:rPr>
              <w:t>02 July 2026</w:t>
            </w:r>
          </w:p>
          <w:p w14:paraId="7BE908D0" w14:textId="77777777" w:rsidR="003A7DE3" w:rsidRPr="003A7DE3" w:rsidRDefault="003A7DE3" w:rsidP="003A7DE3">
            <w:pPr>
              <w:jc w:val="right"/>
              <w:rPr>
                <w:b/>
                <w:bCs/>
              </w:rPr>
            </w:pPr>
            <w:r w:rsidRPr="003A7DE3">
              <w:rPr>
                <w:b/>
                <w:bCs/>
              </w:rPr>
              <w:t>For Immediate Release</w:t>
            </w:r>
          </w:p>
          <w:p w14:paraId="7037A805" w14:textId="77777777" w:rsidR="003A7DE3" w:rsidRDefault="003A7DE3" w:rsidP="003A7DE3">
            <w:pPr>
              <w:jc w:val="center"/>
              <w:rPr>
                <w:b/>
                <w:bCs/>
              </w:rPr>
            </w:pPr>
          </w:p>
          <w:p w14:paraId="3603FBA4" w14:textId="2F6C7E57" w:rsidR="003A7DE3" w:rsidRPr="003A7DE3" w:rsidRDefault="003A7DE3" w:rsidP="003A7DE3">
            <w:pPr>
              <w:jc w:val="center"/>
              <w:rPr>
                <w:b/>
                <w:bCs/>
              </w:rPr>
            </w:pPr>
            <w:r w:rsidRPr="003A7DE3">
              <w:rPr>
                <w:b/>
                <w:bCs/>
              </w:rPr>
              <w:t>Norwich gets wild as Lord Mayor’s Weekend returns</w:t>
            </w:r>
          </w:p>
          <w:p w14:paraId="51D98198" w14:textId="77777777" w:rsidR="003A7DE3" w:rsidRPr="003A7DE3" w:rsidRDefault="003A7DE3" w:rsidP="003A7DE3"/>
        </w:tc>
      </w:tr>
      <w:tr w:rsidR="003A7DE3" w:rsidRPr="003A7DE3" w14:paraId="6C83F2E6" w14:textId="77777777">
        <w:trPr>
          <w:tblCellSpacing w:w="0" w:type="dxa"/>
          <w:jc w:val="center"/>
        </w:trPr>
        <w:tc>
          <w:tcPr>
            <w:tcW w:w="0" w:type="auto"/>
            <w:gridSpan w:val="2"/>
            <w:vAlign w:val="center"/>
            <w:hideMark/>
          </w:tcPr>
          <w:p w14:paraId="0D5388CB" w14:textId="77777777" w:rsidR="003A7DE3" w:rsidRDefault="003A7DE3" w:rsidP="003A7DE3"/>
          <w:p w14:paraId="4519B91A" w14:textId="04676327" w:rsidR="003A7DE3" w:rsidRPr="003A7DE3" w:rsidRDefault="003A7DE3" w:rsidP="003A7DE3">
            <w:r w:rsidRPr="003A7DE3">
              <w:t>Thousands expected as one of Norwich’s biggest and most-loved annual events takes over the city centre</w:t>
            </w:r>
          </w:p>
          <w:p w14:paraId="06DEE0F5" w14:textId="77777777" w:rsidR="003A7DE3" w:rsidRPr="003A7DE3" w:rsidRDefault="003A7DE3" w:rsidP="003A7DE3">
            <w:r w:rsidRPr="003A7DE3">
              <w:t>Norwich is preparing to come alive with colour, music and community spirit as Lord Mayor’s Weekend returns from </w:t>
            </w:r>
            <w:r w:rsidRPr="003A7DE3">
              <w:rPr>
                <w:b/>
                <w:bCs/>
              </w:rPr>
              <w:t>on Saturday 11 and Sunday 12 July</w:t>
            </w:r>
            <w:r w:rsidRPr="003A7DE3">
              <w:t>, bringing two days of free entertainment, family activities, live performances and the city’s iconic Lord Mayor’s Procession.  </w:t>
            </w:r>
          </w:p>
          <w:p w14:paraId="2F68C78F" w14:textId="77777777" w:rsidR="003A7DE3" w:rsidRPr="003A7DE3" w:rsidRDefault="003A7DE3" w:rsidP="003A7DE3">
            <w:r w:rsidRPr="003A7DE3">
              <w:t>This year’s theme, “Wild About Norwich,” celebrates the city’s creativity, communities and natural beauty, with events taking place across the city centre throughout the weekend.</w:t>
            </w:r>
          </w:p>
          <w:p w14:paraId="61BC8766" w14:textId="77777777" w:rsidR="003A7DE3" w:rsidRPr="003A7DE3" w:rsidRDefault="003A7DE3" w:rsidP="003A7DE3">
            <w:r w:rsidRPr="003A7DE3">
              <w:t xml:space="preserve">At the heart of the celebrations is the spectacular Lord Mayor’s Procession, when colourful floats, performers, community groups and local organisations will fill the streets in a vibrant showcase of everything that makes Norwich unique. Participants include </w:t>
            </w:r>
            <w:proofErr w:type="spellStart"/>
            <w:r w:rsidRPr="003A7DE3">
              <w:t>Bignold</w:t>
            </w:r>
            <w:proofErr w:type="spellEnd"/>
            <w:r w:rsidRPr="003A7DE3">
              <w:t xml:space="preserve"> Primary School, Norfolk Wildlife Trust and The Feed – and many more. An accessible viewing area is available to book in advance by emailing </w:t>
            </w:r>
            <w:hyperlink r:id="rId6" w:tooltip="mailto:events@norwich.gov.uk" w:history="1">
              <w:r w:rsidRPr="003A7DE3">
                <w:rPr>
                  <w:rStyle w:val="Hyperlink"/>
                </w:rPr>
                <w:t>events@norwich.gov.uk</w:t>
              </w:r>
            </w:hyperlink>
          </w:p>
          <w:p w14:paraId="18A334B7" w14:textId="77777777" w:rsidR="003A7DE3" w:rsidRPr="003A7DE3" w:rsidRDefault="003A7DE3" w:rsidP="003A7DE3">
            <w:r w:rsidRPr="003A7DE3">
              <w:t xml:space="preserve">Alongside the procession, residents and visitors can enjoy live music, arts and entertainment across the city, family-friendly activities in </w:t>
            </w:r>
            <w:proofErr w:type="spellStart"/>
            <w:r w:rsidRPr="003A7DE3">
              <w:t>Chapelfield</w:t>
            </w:r>
            <w:proofErr w:type="spellEnd"/>
            <w:r w:rsidRPr="003A7DE3">
              <w:t xml:space="preserve"> Gardens, the popular Lanes Summer Fayre, comedy, street theatre and a packed programme of events designed to appeal to all ages.</w:t>
            </w:r>
          </w:p>
          <w:p w14:paraId="482A1018" w14:textId="77777777" w:rsidR="003A7DE3" w:rsidRPr="003A7DE3" w:rsidRDefault="003A7DE3" w:rsidP="003A7DE3">
            <w:r w:rsidRPr="003A7DE3">
              <w:lastRenderedPageBreak/>
              <w:t>The Lord Mayor of Norwich, Councillor Karen Davis, said:</w:t>
            </w:r>
          </w:p>
          <w:p w14:paraId="10B84ABA" w14:textId="77777777" w:rsidR="003A7DE3" w:rsidRPr="003A7DE3" w:rsidRDefault="003A7DE3" w:rsidP="003A7DE3">
            <w:r w:rsidRPr="003A7DE3">
              <w:t>"I am delighted to welcome you to this year’s Lord Mayor’s Weekend. Whether you are taking part or cheering from the sidelines, there is something for everyone to enjoy.</w:t>
            </w:r>
          </w:p>
          <w:p w14:paraId="09178B87" w14:textId="77777777" w:rsidR="003A7DE3" w:rsidRPr="003A7DE3" w:rsidRDefault="003A7DE3" w:rsidP="003A7DE3">
            <w:r w:rsidRPr="003A7DE3">
              <w:t>“This special event celebrates the creativity, community spirit and diversity that make Norwich such a vibrant city.</w:t>
            </w:r>
          </w:p>
          <w:p w14:paraId="6750783B" w14:textId="77777777" w:rsidR="003A7DE3" w:rsidRPr="003A7DE3" w:rsidRDefault="003A7DE3" w:rsidP="003A7DE3">
            <w:r w:rsidRPr="003A7DE3">
              <w:t>“Thank you to everyone involved for bringing the event to life. We look forward to seeing you there."</w:t>
            </w:r>
          </w:p>
          <w:p w14:paraId="1521667F" w14:textId="77777777" w:rsidR="003A7DE3" w:rsidRPr="003A7DE3" w:rsidRDefault="003A7DE3" w:rsidP="003A7DE3">
            <w:r w:rsidRPr="003A7DE3">
              <w:t xml:space="preserve">Saturday is expected to be the busiest day of the festival, with the Lord Mayor’s Procession joined by city-wide celebrations, free family activities in </w:t>
            </w:r>
            <w:proofErr w:type="spellStart"/>
            <w:r w:rsidRPr="003A7DE3">
              <w:t>Chapelfield</w:t>
            </w:r>
            <w:proofErr w:type="spellEnd"/>
            <w:r w:rsidRPr="003A7DE3">
              <w:t xml:space="preserve"> Gardens, Norwich Market and The Halls, as well as live entertainment at Hay Hill. Sunday’s programme includes the Lanes Norwich Summer Fayre, the Great Norwich Duck Race and another day of music and performances on Hay Hill.</w:t>
            </w:r>
          </w:p>
          <w:p w14:paraId="3D65E1AA" w14:textId="77777777" w:rsidR="003A7DE3" w:rsidRPr="003A7DE3" w:rsidRDefault="003A7DE3" w:rsidP="003A7DE3">
            <w:r w:rsidRPr="003A7DE3">
              <w:t>Lord Mayor’s Weekend is one of Norwich’s longest-standing civic traditions, bringing together community groups, charities, businesses, performers and residents in a celebration of civic pride and local culture.</w:t>
            </w:r>
          </w:p>
          <w:p w14:paraId="088F1432" w14:textId="77777777" w:rsidR="003A7DE3" w:rsidRDefault="003A7DE3" w:rsidP="003A7DE3">
            <w:r w:rsidRPr="003A7DE3">
              <w:t>Visitors are encouraged to plan ahead, with full event details, procession information, accessibility guidance and travel advice available online.</w:t>
            </w:r>
          </w:p>
          <w:p w14:paraId="7882DC75" w14:textId="77777777" w:rsidR="003A7DE3" w:rsidRPr="003A7DE3" w:rsidRDefault="003A7DE3" w:rsidP="003A7DE3"/>
          <w:p w14:paraId="7406890B" w14:textId="77777777" w:rsidR="003A7DE3" w:rsidRPr="003A7DE3" w:rsidRDefault="003A7DE3" w:rsidP="003A7DE3">
            <w:r w:rsidRPr="003A7DE3">
              <w:rPr>
                <w:b/>
                <w:bCs/>
              </w:rPr>
              <w:t>Event details</w:t>
            </w:r>
          </w:p>
          <w:p w14:paraId="39C464C1" w14:textId="77777777" w:rsidR="003A7DE3" w:rsidRDefault="003A7DE3" w:rsidP="003A7DE3">
            <w:r w:rsidRPr="003A7DE3">
              <w:rPr>
                <w:b/>
                <w:bCs/>
              </w:rPr>
              <w:t>Lord Mayor’s Weekend 2026</w:t>
            </w:r>
            <w:r w:rsidRPr="003A7DE3">
              <w:br/>
            </w:r>
            <w:r w:rsidRPr="003A7DE3">
              <w:rPr>
                <w:b/>
                <w:bCs/>
              </w:rPr>
              <w:t>Dates:</w:t>
            </w:r>
            <w:r w:rsidRPr="003A7DE3">
              <w:t> Saturday 11 – Sunday 12 July 2026</w:t>
            </w:r>
            <w:r w:rsidRPr="003A7DE3">
              <w:br/>
            </w:r>
            <w:r w:rsidRPr="003A7DE3">
              <w:rPr>
                <w:b/>
                <w:bCs/>
              </w:rPr>
              <w:t>Location:</w:t>
            </w:r>
            <w:r w:rsidRPr="003A7DE3">
              <w:t> Norwich city centre</w:t>
            </w:r>
            <w:r w:rsidRPr="003A7DE3">
              <w:br/>
            </w:r>
            <w:r w:rsidRPr="003A7DE3">
              <w:rPr>
                <w:b/>
                <w:bCs/>
              </w:rPr>
              <w:t>Theme:</w:t>
            </w:r>
            <w:r w:rsidRPr="003A7DE3">
              <w:t> Wild About Norwich</w:t>
            </w:r>
            <w:r w:rsidRPr="003A7DE3">
              <w:br/>
            </w:r>
            <w:r w:rsidRPr="003A7DE3">
              <w:rPr>
                <w:b/>
                <w:bCs/>
              </w:rPr>
              <w:t>Information:</w:t>
            </w:r>
            <w:r w:rsidRPr="003A7DE3">
              <w:t> </w:t>
            </w:r>
            <w:hyperlink r:id="rId7" w:tooltip="https://tracking.vuelio.co.uk/tracking/click?d=SlukrIV6iegE0YGNGXlBzfmGzA0F6h4L7SHzD7nTZQ_WkZCaMpqgrvcNoxLib067Y_KX5YQaoAk4X2D3z-lltdrPWtr5W3wgJA40vstTVXRuhLMjC_2SIHJTF22EMKxUzJZ18EPnEcaV9e0733xCxDA1" w:history="1">
              <w:r w:rsidRPr="003A7DE3">
                <w:rPr>
                  <w:rStyle w:val="Hyperlink"/>
                </w:rPr>
                <w:t>www.norwich.gov.uk/lmw</w:t>
              </w:r>
            </w:hyperlink>
          </w:p>
          <w:p w14:paraId="59B756D0" w14:textId="77777777" w:rsidR="003A7DE3" w:rsidRPr="003A7DE3" w:rsidRDefault="003A7DE3" w:rsidP="003A7DE3"/>
          <w:p w14:paraId="3E5A2066" w14:textId="77777777" w:rsidR="003A7DE3" w:rsidRPr="003A7DE3" w:rsidRDefault="003A7DE3" w:rsidP="003A7DE3">
            <w:r w:rsidRPr="003A7DE3">
              <w:rPr>
                <w:b/>
                <w:bCs/>
              </w:rPr>
              <w:t>Media opportunities</w:t>
            </w:r>
          </w:p>
          <w:p w14:paraId="2299AC31" w14:textId="77777777" w:rsidR="003A7DE3" w:rsidRPr="003A7DE3" w:rsidRDefault="003A7DE3" w:rsidP="003A7DE3">
            <w:r w:rsidRPr="003A7DE3">
              <w:t>Media interviews can be arranged with:</w:t>
            </w:r>
          </w:p>
          <w:p w14:paraId="7C6FA40C" w14:textId="77777777" w:rsidR="003A7DE3" w:rsidRPr="003A7DE3" w:rsidRDefault="003A7DE3" w:rsidP="003A7DE3">
            <w:pPr>
              <w:numPr>
                <w:ilvl w:val="0"/>
                <w:numId w:val="1"/>
              </w:numPr>
            </w:pPr>
            <w:r w:rsidRPr="003A7DE3">
              <w:t>The Lord Mayor of Norwich</w:t>
            </w:r>
          </w:p>
          <w:p w14:paraId="61F54ECD" w14:textId="77777777" w:rsidR="003A7DE3" w:rsidRPr="003A7DE3" w:rsidRDefault="003A7DE3" w:rsidP="003A7DE3">
            <w:pPr>
              <w:numPr>
                <w:ilvl w:val="0"/>
                <w:numId w:val="1"/>
              </w:numPr>
            </w:pPr>
            <w:r w:rsidRPr="003A7DE3">
              <w:t>Event organisers</w:t>
            </w:r>
          </w:p>
          <w:p w14:paraId="1ADD04C9" w14:textId="77777777" w:rsidR="003A7DE3" w:rsidRPr="003A7DE3" w:rsidRDefault="003A7DE3" w:rsidP="003A7DE3">
            <w:pPr>
              <w:numPr>
                <w:ilvl w:val="0"/>
                <w:numId w:val="1"/>
              </w:numPr>
            </w:pPr>
            <w:r w:rsidRPr="003A7DE3">
              <w:t>Community groups taking part in the procession</w:t>
            </w:r>
          </w:p>
          <w:p w14:paraId="2C0D6598" w14:textId="77777777" w:rsidR="003A7DE3" w:rsidRPr="003A7DE3" w:rsidRDefault="003A7DE3" w:rsidP="003A7DE3">
            <w:pPr>
              <w:numPr>
                <w:ilvl w:val="0"/>
                <w:numId w:val="1"/>
              </w:numPr>
            </w:pPr>
            <w:r w:rsidRPr="003A7DE3">
              <w:t>Performers and entertainment providers</w:t>
            </w:r>
          </w:p>
          <w:p w14:paraId="18FF3224" w14:textId="77777777" w:rsidR="003A7DE3" w:rsidRPr="003A7DE3" w:rsidRDefault="003A7DE3" w:rsidP="003A7DE3">
            <w:pPr>
              <w:numPr>
                <w:ilvl w:val="0"/>
                <w:numId w:val="1"/>
              </w:numPr>
            </w:pPr>
            <w:r w:rsidRPr="003A7DE3">
              <w:t>Civic charity representatives</w:t>
            </w:r>
          </w:p>
          <w:p w14:paraId="11335238" w14:textId="77777777" w:rsidR="003A7DE3" w:rsidRPr="003A7DE3" w:rsidRDefault="003A7DE3" w:rsidP="003A7DE3">
            <w:r w:rsidRPr="003A7DE3">
              <w:lastRenderedPageBreak/>
              <w:br/>
            </w:r>
            <w:r w:rsidRPr="003A7DE3">
              <w:rPr>
                <w:b/>
                <w:bCs/>
              </w:rPr>
              <w:t>ENDS</w:t>
            </w:r>
          </w:p>
          <w:p w14:paraId="78E5D83A" w14:textId="000CC7FD" w:rsidR="003A7DE3" w:rsidRPr="003A7DE3" w:rsidRDefault="003A7DE3" w:rsidP="003A7DE3">
            <w:r w:rsidRPr="003A7DE3">
              <w:lastRenderedPageBreak/>
              <w:drawing>
                <wp:inline distT="0" distB="0" distL="0" distR="0" wp14:anchorId="5A074E04" wp14:editId="2210F828">
                  <wp:extent cx="5731510" cy="5731510"/>
                  <wp:effectExtent l="0" t="0" r="2540" b="2540"/>
                  <wp:docPr id="108023144" name="Picture 11" descr="Procession_1">
                    <a:hlinkClick xmlns:a="http://schemas.openxmlformats.org/drawingml/2006/main" r:id="rId8" tooltip="&quot;https://tracking.vuelio.co.uk/tracking/click?d=7V2RMK2rhlw547an90ljTZNukYvwJ47R30YSjdIzQnU2amPjlrAnp9Qi2i0aZsjT6x84QZJI3SZsaG4dthd_QxTpAcLJCSLLI7RisRFcTyqcHFO_vSIuhZqz2ebkEq_JOmJe1dVIrB7Gl_QUyI5gIOHSDxJu3ZU_PQ41zC03Yiyjb1JRDEHv-VtA2B5OW752PrVvliDCeoPnYkziIhFnI8s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rocession_1">
                            <a:hlinkClick r:id="rId8" tooltip="&quot;https://tracking.vuelio.co.uk/tracking/click?d=7V2RMK2rhlw547an90ljTZNukYvwJ47R30YSjdIzQnU2amPjlrAnp9Qi2i0aZsjT6x84QZJI3SZsaG4dthd_QxTpAcLJCSLLI7RisRFcTyqcHFO_vSIuhZqz2ebkEq_JOmJe1dVIrB7Gl_QUyI5gIOHSDxJu3ZU_PQ41zC03Yiyjb1JRDEHv-VtA2B5OW752PrVvliDCeoPnYkziIhFnI8s1&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3A7DE3">
              <w:lastRenderedPageBreak/>
              <w:drawing>
                <wp:inline distT="0" distB="0" distL="0" distR="0" wp14:anchorId="6548E577" wp14:editId="603BBA47">
                  <wp:extent cx="5731510" cy="3815080"/>
                  <wp:effectExtent l="0" t="0" r="2540" b="0"/>
                  <wp:docPr id="311420759" name="Picture 10" descr="guilty pleasures">
                    <a:hlinkClick xmlns:a="http://schemas.openxmlformats.org/drawingml/2006/main" r:id="rId10" tooltip="&quot;https://tracking.vuelio.co.uk/tracking/click?d=7V2RMK2rhlw547an90ljTZNukYvwJ47R30YSjdIzQnURQvPqGNjz0iRrLWbIK1axYrGLrTsy-cvZXCmIKEjQNIhetbUq5Xb9XR1Dw9DCpYw_3NKVTkivUhoCOQ04_l-oQwCTL31RnLjClERgtGgF2MA9Cmtwk_ZZyprLFaS87IININJP2nyU_k3lX4t9thIrNsB9qWV_zFMtJSFMgSju0V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uilty pleasures">
                            <a:hlinkClick r:id="rId10" tooltip="&quot;https://tracking.vuelio.co.uk/tracking/click?d=7V2RMK2rhlw547an90ljTZNukYvwJ47R30YSjdIzQnURQvPqGNjz0iRrLWbIK1axYrGLrTsy-cvZXCmIKEjQNIhetbUq5Xb9XR1Dw9DCpYw_3NKVTkivUhoCOQ04_l-oQwCTL31RnLjClERgtGgF2MA9Cmtwk_ZZyprLFaS87IININJP2nyU_k3lX4t9thIrNsB9qWV_zFMtJSFMgSju0V01&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15080"/>
                          </a:xfrm>
                          <a:prstGeom prst="rect">
                            <a:avLst/>
                          </a:prstGeom>
                          <a:noFill/>
                          <a:ln>
                            <a:noFill/>
                          </a:ln>
                        </pic:spPr>
                      </pic:pic>
                    </a:graphicData>
                  </a:graphic>
                </wp:inline>
              </w:drawing>
            </w:r>
            <w:r w:rsidRPr="003A7DE3">
              <w:drawing>
                <wp:inline distT="0" distB="0" distL="0" distR="0" wp14:anchorId="3897E34B" wp14:editId="5042A40D">
                  <wp:extent cx="5731510" cy="3815080"/>
                  <wp:effectExtent l="0" t="0" r="2540" b="0"/>
                  <wp:docPr id="515293991" name="Picture 9" descr="MB_NORWICH_LORD_MAYORS_WEEKEND_2025_2025_07_12_072">
                    <a:hlinkClick xmlns:a="http://schemas.openxmlformats.org/drawingml/2006/main" r:id="rId12" tooltip="&quot;https://tracking.vuelio.co.uk/tracking/click?d=7V2RMK2rhlw547an90ljTZNukYvwJ47R30YSjdIzQnW3BD16WqDfIWGI0Ye5pyEcMnIomqULck-aM0u6Rsbjpsdd8fGViUnWPjkk7ARrk80bUc17PNUURui1sNdKzh8gSa2soaLup6qotCIoCIJdia1fYRTXQ-UgCDK95gcZFgGlP5agc1YNiqayDYiKT9nfYfdlltDXRi2KOhrjr2HBuRo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B_NORWICH_LORD_MAYORS_WEEKEND_2025_2025_07_12_072">
                            <a:hlinkClick r:id="rId12" tooltip="&quot;https://tracking.vuelio.co.uk/tracking/click?d=7V2RMK2rhlw547an90ljTZNukYvwJ47R30YSjdIzQnW3BD16WqDfIWGI0Ye5pyEcMnIomqULck-aM0u6Rsbjpsdd8fGViUnWPjkk7ARrk80bUc17PNUURui1sNdKzh8gSa2soaLup6qotCIoCIJdia1fYRTXQ-UgCDK95gcZFgGlP5agc1YNiqayDYiKT9nfYfdlltDXRi2KOhrjr2HBuRo1&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815080"/>
                          </a:xfrm>
                          <a:prstGeom prst="rect">
                            <a:avLst/>
                          </a:prstGeom>
                          <a:noFill/>
                          <a:ln>
                            <a:noFill/>
                          </a:ln>
                        </pic:spPr>
                      </pic:pic>
                    </a:graphicData>
                  </a:graphic>
                </wp:inline>
              </w:drawing>
            </w:r>
            <w:r w:rsidRPr="003A7DE3">
              <w:lastRenderedPageBreak/>
              <w:drawing>
                <wp:inline distT="0" distB="0" distL="0" distR="0" wp14:anchorId="35F77EA7" wp14:editId="0C303DD0">
                  <wp:extent cx="5731510" cy="3815080"/>
                  <wp:effectExtent l="0" t="0" r="2540" b="0"/>
                  <wp:docPr id="1217245633" name="Picture 8" descr="MB_NORWICH_LORD_MAYORS_WEEKEND_2025_2025_07_12_092">
                    <a:hlinkClick xmlns:a="http://schemas.openxmlformats.org/drawingml/2006/main" r:id="rId14" tooltip="&quot;https://tracking.vuelio.co.uk/tracking/click?d=7V2RMK2rhlw547an90ljTZNukYvwJ47R30YSjdIzQnVwKqmj1tn8tPDvGm8MiDKYy3869o9XIoX48h-iJOZl-UFjDNJzAjTi8uBClXqR-2O6GIZnBHum2w7-26DDvcA7yYEDIIOSFtxN5twvIBkH02DiHFc4iGtLN6pNQcC7VQg3xgvtPFIBluTsgcmknIo_5v1WyfkR3lxl07rU0O62xX8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B_NORWICH_LORD_MAYORS_WEEKEND_2025_2025_07_12_092">
                            <a:hlinkClick r:id="rId14" tooltip="&quot;https://tracking.vuelio.co.uk/tracking/click?d=7V2RMK2rhlw547an90ljTZNukYvwJ47R30YSjdIzQnVwKqmj1tn8tPDvGm8MiDKYy3869o9XIoX48h-iJOZl-UFjDNJzAjTi8uBClXqR-2O6GIZnBHum2w7-26DDvcA7yYEDIIOSFtxN5twvIBkH02DiHFc4iGtLN6pNQcC7VQg3xgvtPFIBluTsgcmknIo_5v1WyfkR3lxl07rU0O62xX81&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815080"/>
                          </a:xfrm>
                          <a:prstGeom prst="rect">
                            <a:avLst/>
                          </a:prstGeom>
                          <a:noFill/>
                          <a:ln>
                            <a:noFill/>
                          </a:ln>
                        </pic:spPr>
                      </pic:pic>
                    </a:graphicData>
                  </a:graphic>
                </wp:inline>
              </w:drawing>
            </w:r>
          </w:p>
          <w:p w14:paraId="24A51784" w14:textId="180CA972" w:rsidR="003A7DE3" w:rsidRPr="003A7DE3" w:rsidRDefault="003A7DE3" w:rsidP="003A7DE3">
            <w:r w:rsidRPr="003A7DE3">
              <w:br/>
              <w:t>This project is funded by the Greater Norwich Growth Board through the Infrastructure Investment Fund.</w:t>
            </w:r>
            <w:r w:rsidRPr="003A7DE3">
              <w:br/>
            </w:r>
            <w:r w:rsidRPr="003A7DE3">
              <w:br/>
            </w:r>
            <w:r w:rsidRPr="003A7DE3">
              <w:drawing>
                <wp:inline distT="0" distB="0" distL="0" distR="0" wp14:anchorId="72C28E4D" wp14:editId="21A02734">
                  <wp:extent cx="3238500" cy="914400"/>
                  <wp:effectExtent l="0" t="0" r="0" b="0"/>
                  <wp:docPr id="1852346550"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0" cy="914400"/>
                          </a:xfrm>
                          <a:prstGeom prst="rect">
                            <a:avLst/>
                          </a:prstGeom>
                          <a:noFill/>
                          <a:ln>
                            <a:noFill/>
                          </a:ln>
                        </pic:spPr>
                      </pic:pic>
                    </a:graphicData>
                  </a:graphic>
                </wp:inline>
              </w:drawing>
            </w:r>
            <w:r w:rsidRPr="003A7DE3">
              <w:br/>
            </w:r>
            <w:r w:rsidRPr="003A7DE3">
              <w:br/>
            </w:r>
            <w:r w:rsidRPr="003A7DE3">
              <w:rPr>
                <w:b/>
                <w:bCs/>
              </w:rPr>
              <w:t>For more information contact:</w:t>
            </w:r>
            <w:r w:rsidRPr="003A7DE3">
              <w:br/>
              <w:t>Communications</w:t>
            </w:r>
            <w:r w:rsidRPr="003A7DE3">
              <w:br/>
              <w:t>Norwich City Council</w:t>
            </w:r>
            <w:r w:rsidRPr="003A7DE3">
              <w:br/>
              <w:t>t: 01603989429</w:t>
            </w:r>
            <w:r w:rsidRPr="003A7DE3">
              <w:br/>
              <w:t>e: communications@norwich.gov.uk</w:t>
            </w:r>
          </w:p>
        </w:tc>
      </w:tr>
    </w:tbl>
    <w:p w14:paraId="5F059327" w14:textId="77777777" w:rsidR="00900AFE" w:rsidRDefault="00900AFE"/>
    <w:sectPr w:rsidR="00900A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309FC"/>
    <w:multiLevelType w:val="multilevel"/>
    <w:tmpl w:val="7F50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717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DE3"/>
    <w:rsid w:val="003A7DE3"/>
    <w:rsid w:val="0086752E"/>
    <w:rsid w:val="00900AFE"/>
    <w:rsid w:val="00C10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A1C0"/>
  <w15:chartTrackingRefBased/>
  <w15:docId w15:val="{9E282468-BB80-4645-9A41-23B96144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D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D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D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D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D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D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D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D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DE3"/>
    <w:rPr>
      <w:rFonts w:eastAsiaTheme="majorEastAsia" w:cstheme="majorBidi"/>
      <w:color w:val="272727" w:themeColor="text1" w:themeTint="D8"/>
    </w:rPr>
  </w:style>
  <w:style w:type="paragraph" w:styleId="Title">
    <w:name w:val="Title"/>
    <w:basedOn w:val="Normal"/>
    <w:next w:val="Normal"/>
    <w:link w:val="TitleChar"/>
    <w:uiPriority w:val="10"/>
    <w:qFormat/>
    <w:rsid w:val="003A7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DE3"/>
    <w:pPr>
      <w:spacing w:before="160"/>
      <w:jc w:val="center"/>
    </w:pPr>
    <w:rPr>
      <w:i/>
      <w:iCs/>
      <w:color w:val="404040" w:themeColor="text1" w:themeTint="BF"/>
    </w:rPr>
  </w:style>
  <w:style w:type="character" w:customStyle="1" w:styleId="QuoteChar">
    <w:name w:val="Quote Char"/>
    <w:basedOn w:val="DefaultParagraphFont"/>
    <w:link w:val="Quote"/>
    <w:uiPriority w:val="29"/>
    <w:rsid w:val="003A7DE3"/>
    <w:rPr>
      <w:i/>
      <w:iCs/>
      <w:color w:val="404040" w:themeColor="text1" w:themeTint="BF"/>
    </w:rPr>
  </w:style>
  <w:style w:type="paragraph" w:styleId="ListParagraph">
    <w:name w:val="List Paragraph"/>
    <w:basedOn w:val="Normal"/>
    <w:uiPriority w:val="34"/>
    <w:qFormat/>
    <w:rsid w:val="003A7DE3"/>
    <w:pPr>
      <w:ind w:left="720"/>
      <w:contextualSpacing/>
    </w:pPr>
  </w:style>
  <w:style w:type="character" w:styleId="IntenseEmphasis">
    <w:name w:val="Intense Emphasis"/>
    <w:basedOn w:val="DefaultParagraphFont"/>
    <w:uiPriority w:val="21"/>
    <w:qFormat/>
    <w:rsid w:val="003A7DE3"/>
    <w:rPr>
      <w:i/>
      <w:iCs/>
      <w:color w:val="0F4761" w:themeColor="accent1" w:themeShade="BF"/>
    </w:rPr>
  </w:style>
  <w:style w:type="paragraph" w:styleId="IntenseQuote">
    <w:name w:val="Intense Quote"/>
    <w:basedOn w:val="Normal"/>
    <w:next w:val="Normal"/>
    <w:link w:val="IntenseQuoteChar"/>
    <w:uiPriority w:val="30"/>
    <w:qFormat/>
    <w:rsid w:val="003A7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DE3"/>
    <w:rPr>
      <w:i/>
      <w:iCs/>
      <w:color w:val="0F4761" w:themeColor="accent1" w:themeShade="BF"/>
    </w:rPr>
  </w:style>
  <w:style w:type="character" w:styleId="IntenseReference">
    <w:name w:val="Intense Reference"/>
    <w:basedOn w:val="DefaultParagraphFont"/>
    <w:uiPriority w:val="32"/>
    <w:qFormat/>
    <w:rsid w:val="003A7DE3"/>
    <w:rPr>
      <w:b/>
      <w:bCs/>
      <w:smallCaps/>
      <w:color w:val="0F4761" w:themeColor="accent1" w:themeShade="BF"/>
      <w:spacing w:val="5"/>
    </w:rPr>
  </w:style>
  <w:style w:type="character" w:styleId="Hyperlink">
    <w:name w:val="Hyperlink"/>
    <w:basedOn w:val="DefaultParagraphFont"/>
    <w:uiPriority w:val="99"/>
    <w:unhideWhenUsed/>
    <w:rsid w:val="003A7DE3"/>
    <w:rPr>
      <w:color w:val="467886" w:themeColor="hyperlink"/>
      <w:u w:val="single"/>
    </w:rPr>
  </w:style>
  <w:style w:type="character" w:styleId="UnresolvedMention">
    <w:name w:val="Unresolved Mention"/>
    <w:basedOn w:val="DefaultParagraphFont"/>
    <w:uiPriority w:val="99"/>
    <w:semiHidden/>
    <w:unhideWhenUsed/>
    <w:rsid w:val="003A7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cking.vuelio.co.uk/tracking/click?d=7V2RMK2rhlw547an90ljTZNukYvwJ47R30YSjdIzQnU2amPjlrAnp9Qi2i0aZsjT6x84QZJI3SZsaG4dthd_QxTpAcLJCSLLI7RisRFcTyqcHFO_vSIuhZqz2ebkEq_JOmJe1dVIrB7Gl_QUyI5gIOHSDxJu3ZU_PQ41zC03Yiyjb1JRDEHv-VtA2B5OW752PrVvliDCeoPnYkziIhFnI8s1"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cking.vuelio.co.uk/tracking/click?d=SlukrIV6iegE0YGNGXlBzfmGzA0F6h4L7SHzD7nTZQ_WkZCaMpqgrvcNoxLib067Y_KX5YQaoAk4X2D3z-lltdrPWtr5W3wgJA40vstTVXRuhLMjC_2SIHJTF22EMKxUzJZ18EPnEcaV9e0733xCxDA1" TargetMode="External"/><Relationship Id="rId12" Type="http://schemas.openxmlformats.org/officeDocument/2006/relationships/hyperlink" Target="https://tracking.vuelio.co.uk/tracking/click?d=7V2RMK2rhlw547an90ljTZNukYvwJ47R30YSjdIzQnW3BD16WqDfIWGI0Ye5pyEcMnIomqULck-aM0u6Rsbjpsdd8fGViUnWPjkk7ARrk80bUc17PNUURui1sNdKzh8gSa2soaLup6qotCIoCIJdia1fYRTXQ-UgCDK95gcZFgGlP5agc1YNiqayDYiKT9nfYfdlltDXRi2KOhrjr2HBuR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mailto:events@norwich.gov.uk"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5.jpeg"/><Relationship Id="rId10" Type="http://schemas.openxmlformats.org/officeDocument/2006/relationships/hyperlink" Target="https://tracking.vuelio.co.uk/tracking/click?d=7V2RMK2rhlw547an90ljTZNukYvwJ47R30YSjdIzQnURQvPqGNjz0iRrLWbIK1axYrGLrTsy-cvZXCmIKEjQNIhetbUq5Xb9XR1Dw9DCpYw_3NKVTkivUhoCOQ04_l-oQwCTL31RnLjClERgtGgF2MA9Cmtwk_ZZyprLFaS87IININJP2nyU_k3lX4t9thIrNsB9qWV_zFMtJSFMgSju0V01"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tracking.vuelio.co.uk/tracking/click?d=7V2RMK2rhlw547an90ljTZNukYvwJ47R30YSjdIzQnVwKqmj1tn8tPDvGm8MiDKYy3869o9XIoX48h-iJOZl-UFjDNJzAjTi8uBClXqR-2O6GIZnBHum2w7-26DDvcA7yYEDIIOSFtxN5twvIBkH02DiHFc4iGtLN6pNQcC7VQg3xgvtPFIBluTsgcmknIo_5v1WyfkR3lxl07rU0O62xX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Thompson</dc:creator>
  <cp:keywords/>
  <dc:description/>
  <cp:lastModifiedBy>Katie Thompson</cp:lastModifiedBy>
  <cp:revision>1</cp:revision>
  <dcterms:created xsi:type="dcterms:W3CDTF">2026-07-03T10:05:00Z</dcterms:created>
  <dcterms:modified xsi:type="dcterms:W3CDTF">2026-07-03T10:09:00Z</dcterms:modified>
</cp:coreProperties>
</file>