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9C386" w14:textId="77777777" w:rsidR="003E25D9" w:rsidRPr="003E25D9" w:rsidRDefault="003E25D9" w:rsidP="003E25D9">
      <w:r w:rsidRPr="003E25D9">
        <w:t> </w:t>
      </w:r>
    </w:p>
    <w:p w14:paraId="11AEE511" w14:textId="77777777" w:rsidR="003E25D9" w:rsidRPr="003E25D9" w:rsidRDefault="003E25D9" w:rsidP="003E25D9">
      <w:r w:rsidRPr="003E25D9">
        <w:t></w:t>
      </w:r>
    </w:p>
    <w:p w14:paraId="7D967A8A" w14:textId="77777777" w:rsidR="003E25D9" w:rsidRPr="003E25D9" w:rsidRDefault="003E25D9" w:rsidP="003E25D9">
      <w:r w:rsidRPr="003E25D9">
        <w:t></w:t>
      </w:r>
    </w:p>
    <w:tbl>
      <w:tblPr>
        <w:tblW w:w="4750" w:type="pct"/>
        <w:jc w:val="center"/>
        <w:tblCellSpacing w:w="0" w:type="dxa"/>
        <w:tblCellMar>
          <w:top w:w="15" w:type="dxa"/>
          <w:left w:w="15" w:type="dxa"/>
          <w:bottom w:w="15" w:type="dxa"/>
          <w:right w:w="15" w:type="dxa"/>
        </w:tblCellMar>
        <w:tblLook w:val="04A0" w:firstRow="1" w:lastRow="0" w:firstColumn="1" w:lastColumn="0" w:noHBand="0" w:noVBand="1"/>
      </w:tblPr>
      <w:tblGrid>
        <w:gridCol w:w="8575"/>
      </w:tblGrid>
      <w:tr w:rsidR="003E25D9" w:rsidRPr="003E25D9" w14:paraId="2E05E4B7" w14:textId="77777777">
        <w:trPr>
          <w:tblCellSpacing w:w="0" w:type="dxa"/>
          <w:jc w:val="center"/>
        </w:trPr>
        <w:tc>
          <w:tcPr>
            <w:tcW w:w="0" w:type="auto"/>
            <w:vAlign w:val="center"/>
            <w:hideMark/>
          </w:tcPr>
          <w:p w14:paraId="10E7F746" w14:textId="5FE84EA9" w:rsidR="003E25D9" w:rsidRPr="003E25D9" w:rsidRDefault="003E25D9" w:rsidP="003E25D9">
            <w:r w:rsidRPr="003E25D9">
              <w:drawing>
                <wp:inline distT="0" distB="0" distL="0" distR="0" wp14:anchorId="4532267E" wp14:editId="5026145F">
                  <wp:extent cx="4286250" cy="1238250"/>
                  <wp:effectExtent l="0" t="0" r="0" b="0"/>
                  <wp:docPr id="2760207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86250" cy="1238250"/>
                          </a:xfrm>
                          <a:prstGeom prst="rect">
                            <a:avLst/>
                          </a:prstGeom>
                          <a:noFill/>
                          <a:ln>
                            <a:noFill/>
                          </a:ln>
                        </pic:spPr>
                      </pic:pic>
                    </a:graphicData>
                  </a:graphic>
                </wp:inline>
              </w:drawing>
            </w:r>
          </w:p>
        </w:tc>
      </w:tr>
      <w:tr w:rsidR="003E25D9" w:rsidRPr="003E25D9" w14:paraId="6B6CA3D7" w14:textId="77777777">
        <w:trPr>
          <w:tblCellSpacing w:w="0" w:type="dxa"/>
          <w:jc w:val="center"/>
        </w:trPr>
        <w:tc>
          <w:tcPr>
            <w:tcW w:w="0" w:type="auto"/>
            <w:vAlign w:val="center"/>
            <w:hideMark/>
          </w:tcPr>
          <w:p w14:paraId="3324015F" w14:textId="77777777" w:rsidR="003E25D9" w:rsidRPr="003E25D9" w:rsidRDefault="003E25D9" w:rsidP="003E25D9">
            <w:pPr>
              <w:rPr>
                <w:b/>
                <w:bCs/>
              </w:rPr>
            </w:pPr>
            <w:r w:rsidRPr="003E25D9">
              <w:rPr>
                <w:b/>
                <w:bCs/>
              </w:rPr>
              <w:t>07 August 2026</w:t>
            </w:r>
          </w:p>
          <w:p w14:paraId="07555888" w14:textId="77777777" w:rsidR="003E25D9" w:rsidRPr="003E25D9" w:rsidRDefault="003E25D9" w:rsidP="003E25D9">
            <w:pPr>
              <w:rPr>
                <w:b/>
                <w:bCs/>
              </w:rPr>
            </w:pPr>
            <w:r w:rsidRPr="003E25D9">
              <w:rPr>
                <w:b/>
                <w:bCs/>
              </w:rPr>
              <w:t>For Immediate Release</w:t>
            </w:r>
          </w:p>
          <w:p w14:paraId="703203AA" w14:textId="77777777" w:rsidR="003E25D9" w:rsidRPr="003E25D9" w:rsidRDefault="003E25D9" w:rsidP="003E25D9">
            <w:pPr>
              <w:rPr>
                <w:b/>
                <w:bCs/>
              </w:rPr>
            </w:pPr>
            <w:r w:rsidRPr="003E25D9">
              <w:rPr>
                <w:b/>
                <w:bCs/>
              </w:rPr>
              <w:t>Community mural unveiled as Castle Gardens Whiffler Theatre area reopens</w:t>
            </w:r>
          </w:p>
          <w:p w14:paraId="49C37BAE" w14:textId="77777777" w:rsidR="003E25D9" w:rsidRPr="003E25D9" w:rsidRDefault="003E25D9" w:rsidP="003E25D9"/>
        </w:tc>
      </w:tr>
      <w:tr w:rsidR="003E25D9" w:rsidRPr="003E25D9" w14:paraId="2F4E0181" w14:textId="77777777">
        <w:trPr>
          <w:tblCellSpacing w:w="0" w:type="dxa"/>
          <w:jc w:val="center"/>
        </w:trPr>
        <w:tc>
          <w:tcPr>
            <w:tcW w:w="0" w:type="auto"/>
            <w:vAlign w:val="center"/>
            <w:hideMark/>
          </w:tcPr>
          <w:p w14:paraId="41D662F2" w14:textId="77777777" w:rsidR="003E25D9" w:rsidRPr="003E25D9" w:rsidRDefault="003E25D9" w:rsidP="003E25D9">
            <w:r w:rsidRPr="003E25D9">
              <w:t>A striking new community mural celebrating the history and future of Castle Gardens has been unveiled as the restored Whiffler Theatre area reopens to the public.</w:t>
            </w:r>
          </w:p>
          <w:p w14:paraId="589EB0DC" w14:textId="77777777" w:rsidR="003E25D9" w:rsidRPr="003E25D9" w:rsidRDefault="003E25D9" w:rsidP="003E25D9">
            <w:r w:rsidRPr="003E25D9">
              <w:t xml:space="preserve">Created by local arts organisation </w:t>
            </w:r>
            <w:proofErr w:type="spellStart"/>
            <w:r w:rsidRPr="003E25D9">
              <w:t>Reprezent</w:t>
            </w:r>
            <w:proofErr w:type="spellEnd"/>
            <w:r w:rsidRPr="003E25D9">
              <w:t>, the mural was developed through community storytelling and creative workshops delivered in partnership with The Common Lot Norwich Theatre, with residents contributing ideas, memories and inspiration to the final artwork.</w:t>
            </w:r>
          </w:p>
          <w:p w14:paraId="5AF3C4AF" w14:textId="77777777" w:rsidR="003E25D9" w:rsidRPr="003E25D9" w:rsidRDefault="003E25D9" w:rsidP="003E25D9">
            <w:r w:rsidRPr="003E25D9">
              <w:t>The mural forms part of Norwich City Council's wider programme of restoration and improvements to Castle Gardens and the Whiffler Theatre area, helping to reconnect the space with its cultural and community roots.</w:t>
            </w:r>
          </w:p>
          <w:p w14:paraId="54CD4278" w14:textId="77777777" w:rsidR="003E25D9" w:rsidRPr="003E25D9" w:rsidRDefault="003E25D9" w:rsidP="003E25D9">
            <w:r w:rsidRPr="003E25D9">
              <w:t>The revitalised Whiffler Theatre is now once again available for community use.</w:t>
            </w:r>
          </w:p>
          <w:p w14:paraId="617BC7B7" w14:textId="77777777" w:rsidR="003E25D9" w:rsidRPr="003E25D9" w:rsidRDefault="003E25D9" w:rsidP="003E25D9">
            <w:r w:rsidRPr="003E25D9">
              <w:t>Alongside the mural, visitors will see a range of improvements across the site, including enhanced pathways, more accessible seating and landscaping designed to create a greener, more welcoming environment.</w:t>
            </w:r>
          </w:p>
          <w:p w14:paraId="64A99451" w14:textId="77777777" w:rsidR="003E25D9" w:rsidRPr="003E25D9" w:rsidRDefault="003E25D9" w:rsidP="003E25D9">
            <w:r w:rsidRPr="003E25D9">
              <w:t>Some planting was removed as part of the restoration works and the area has been seeded as an interim measure. Further biodiverse and memorial planting will take place in the autumn as part of the long-term restoration of the gardens.</w:t>
            </w:r>
          </w:p>
          <w:p w14:paraId="58ABC349" w14:textId="77777777" w:rsidR="003E25D9" w:rsidRPr="003E25D9" w:rsidRDefault="003E25D9" w:rsidP="003E25D9">
            <w:r w:rsidRPr="003E25D9">
              <w:t>The original Whiffler Theatre plaque has been reinstated as part of the heritage restoration, helping to preserve an important part of the site's history.</w:t>
            </w:r>
          </w:p>
          <w:p w14:paraId="506FBBE2" w14:textId="77777777" w:rsidR="003E25D9" w:rsidRPr="003E25D9" w:rsidRDefault="003E25D9" w:rsidP="003E25D9">
            <w:r w:rsidRPr="003E25D9">
              <w:t>The Princess Diana memorial has been repositioned in a more prominent location, with surrounding planting designed as a tribute to her.</w:t>
            </w:r>
          </w:p>
          <w:p w14:paraId="6987AA4F" w14:textId="77777777" w:rsidR="003E25D9" w:rsidRPr="003E25D9" w:rsidRDefault="003E25D9" w:rsidP="003E25D9">
            <w:r w:rsidRPr="003E25D9">
              <w:lastRenderedPageBreak/>
              <w:t xml:space="preserve">Cllr Daniel Elmer, Leader of South Norfolk Council and chair of the Greater Norwich Growth Board, said: “This creative community project is a fantastic example of the benefits to </w:t>
            </w:r>
            <w:proofErr w:type="gramStart"/>
            <w:r w:rsidRPr="003E25D9">
              <w:t>local residents</w:t>
            </w:r>
            <w:proofErr w:type="gramEnd"/>
            <w:r w:rsidRPr="003E25D9">
              <w:t xml:space="preserve"> provided by the GNGB. The reopening of the Whiffler Theatre area and the unveiling of the new community mural marks a vibrant new chapter for Castle Gardens, creating a shared, welcoming space for all.”</w:t>
            </w:r>
          </w:p>
          <w:p w14:paraId="149D9768" w14:textId="77777777" w:rsidR="003E25D9" w:rsidRPr="003E25D9" w:rsidRDefault="003E25D9" w:rsidP="003E25D9">
            <w:r w:rsidRPr="003E25D9">
              <w:t>Councillor Lucy Galvin, Leader of Norwich City Council, said: “This project is all about making a historic community space available and accessible to city storytellers and residents again.</w:t>
            </w:r>
          </w:p>
          <w:p w14:paraId="7CC62A2C" w14:textId="77777777" w:rsidR="003E25D9" w:rsidRPr="003E25D9" w:rsidRDefault="003E25D9" w:rsidP="003E25D9">
            <w:r w:rsidRPr="003E25D9">
              <w:t>“The community mural is more than a piece of artwork. It reflects the stories, creativity and local pride that make Castle Gardens such a special place.</w:t>
            </w:r>
          </w:p>
          <w:p w14:paraId="594CDF6E" w14:textId="77777777" w:rsidR="003E25D9" w:rsidRPr="003E25D9" w:rsidRDefault="003E25D9" w:rsidP="003E25D9">
            <w:r w:rsidRPr="003E25D9">
              <w:t>“The reopening of the Whiffler Theatre area marks an important step in bringing activity, culture and community life back to this historic space, while ensuring it remains welcoming and accessible for future generations.”</w:t>
            </w:r>
          </w:p>
          <w:p w14:paraId="75246C21" w14:textId="77777777" w:rsidR="003E25D9" w:rsidRPr="003E25D9" w:rsidRDefault="003E25D9" w:rsidP="003E25D9">
            <w:r w:rsidRPr="003E25D9">
              <w:t xml:space="preserve">Ruben Cruz, chief executive of </w:t>
            </w:r>
            <w:proofErr w:type="spellStart"/>
            <w:r w:rsidRPr="003E25D9">
              <w:t>Reprezent</w:t>
            </w:r>
            <w:proofErr w:type="spellEnd"/>
            <w:r w:rsidRPr="003E25D9">
              <w:t>, said: “For me, the most rewarding part of this project has been bringing the community into the creative process. Every story, memory and idea shared during the workshops has helped shape this mural, making it a true reflection of Norwich’s theatre heritage and identity as the City of Stories.</w:t>
            </w:r>
          </w:p>
          <w:p w14:paraId="115520C8" w14:textId="77777777" w:rsidR="003E25D9" w:rsidRPr="003E25D9" w:rsidRDefault="003E25D9" w:rsidP="003E25D9">
            <w:r w:rsidRPr="003E25D9">
              <w:t>“I’m especially proud that the mural has been painted by local Norwich artists, celebrating the city’s creativity and talent. I also believe this space is now more inclusive and welcoming to everyone.</w:t>
            </w:r>
          </w:p>
          <w:p w14:paraId="09D756A0" w14:textId="77777777" w:rsidR="003E25D9" w:rsidRPr="003E25D9" w:rsidRDefault="003E25D9" w:rsidP="003E25D9">
            <w:r w:rsidRPr="003E25D9">
              <w:t xml:space="preserve">“As </w:t>
            </w:r>
            <w:proofErr w:type="spellStart"/>
            <w:r w:rsidRPr="003E25D9">
              <w:t>Reprezent</w:t>
            </w:r>
            <w:proofErr w:type="spellEnd"/>
            <w:r w:rsidRPr="003E25D9">
              <w:t xml:space="preserve"> Project, we’re excited to bring more free creative activities for families and young people to the Whiffler Theatre, ensuring it becomes a place where the community can come together, create and celebrate culture.”</w:t>
            </w:r>
          </w:p>
          <w:p w14:paraId="2522F3EB" w14:textId="77777777" w:rsidR="003E25D9" w:rsidRPr="003E25D9" w:rsidRDefault="003E25D9" w:rsidP="003E25D9">
            <w:r w:rsidRPr="003E25D9">
              <w:t>The project has been supported by funding from the Greater Norwich Growth Board through the Infrastructure Investment Fund and has been shaped through consultation with stakeholders, theatre groups, community safety partners and Inclusive Norwich to ensure accessibility and community needs are reflected in the final design.</w:t>
            </w:r>
          </w:p>
          <w:p w14:paraId="48F45643" w14:textId="77777777" w:rsidR="003E25D9" w:rsidRPr="003E25D9" w:rsidRDefault="003E25D9" w:rsidP="003E25D9">
            <w:r w:rsidRPr="003E25D9">
              <w:br/>
            </w:r>
            <w:r w:rsidRPr="003E25D9">
              <w:rPr>
                <w:b/>
                <w:bCs/>
              </w:rPr>
              <w:t>ENDS</w:t>
            </w:r>
          </w:p>
          <w:p w14:paraId="609E24A6" w14:textId="77777777" w:rsidR="003E25D9" w:rsidRPr="003E25D9" w:rsidRDefault="003E25D9" w:rsidP="003E25D9">
            <w:r w:rsidRPr="003E25D9">
              <w:t>The Greater Norwich Growth Board is a partnership comprising Broadland District, Norwich City, South Norfolk and Norfolk County Councils.</w:t>
            </w:r>
          </w:p>
          <w:p w14:paraId="2DF0EC1E" w14:textId="77777777" w:rsidR="003E25D9" w:rsidRPr="003E25D9" w:rsidRDefault="003E25D9" w:rsidP="003E25D9">
            <w:r w:rsidRPr="003E25D9">
              <w:lastRenderedPageBreak/>
              <w:t>The partners have chosen to work together to provide grant funding for strategic infrastructure projects that support growth within the Greater Norwich area.</w:t>
            </w:r>
          </w:p>
          <w:p w14:paraId="04B82D32" w14:textId="63C79C75" w:rsidR="003E25D9" w:rsidRPr="003E25D9" w:rsidRDefault="003E25D9" w:rsidP="003E25D9">
            <w:r w:rsidRPr="003E25D9">
              <w:t>Photos available on request. </w:t>
            </w:r>
          </w:p>
          <w:p w14:paraId="28AA7B6E" w14:textId="77777777" w:rsidR="003E25D9" w:rsidRPr="003E25D9" w:rsidRDefault="003E25D9" w:rsidP="003E25D9">
            <w:r w:rsidRPr="003E25D9">
              <w:br/>
            </w:r>
            <w:r w:rsidRPr="003E25D9">
              <w:br/>
              <w:t>For more information contact:</w:t>
            </w:r>
            <w:r w:rsidRPr="003E25D9">
              <w:br/>
              <w:t>Ian Wakefield, Communications Officer</w:t>
            </w:r>
            <w:r w:rsidRPr="003E25D9">
              <w:br/>
              <w:t>Norwich City Council</w:t>
            </w:r>
            <w:r w:rsidRPr="003E25D9">
              <w:br/>
              <w:t>t: 01603 987630</w:t>
            </w:r>
            <w:r w:rsidRPr="003E25D9">
              <w:br/>
              <w:t>e: </w:t>
            </w:r>
            <w:hyperlink r:id="rId5" w:tooltip="mailto:ianwakefield@norwich.gov.uk" w:history="1">
              <w:r w:rsidRPr="003E25D9">
                <w:rPr>
                  <w:rStyle w:val="Hyperlink"/>
                </w:rPr>
                <w:t>ianwakefield@norwich.gov.uk</w:t>
              </w:r>
            </w:hyperlink>
          </w:p>
        </w:tc>
      </w:tr>
      <w:tr w:rsidR="003E25D9" w:rsidRPr="003E25D9" w14:paraId="357A77A5" w14:textId="77777777">
        <w:trPr>
          <w:tblCellSpacing w:w="0" w:type="dxa"/>
          <w:jc w:val="center"/>
        </w:trPr>
        <w:tc>
          <w:tcPr>
            <w:tcW w:w="0" w:type="auto"/>
            <w:vAlign w:val="center"/>
            <w:hideMark/>
          </w:tcPr>
          <w:p w14:paraId="5E9C83D5" w14:textId="77777777" w:rsidR="003E25D9" w:rsidRPr="003E25D9" w:rsidRDefault="003E25D9" w:rsidP="003E25D9"/>
        </w:tc>
      </w:tr>
    </w:tbl>
    <w:p w14:paraId="1A5E247E" w14:textId="77777777" w:rsidR="007567EC" w:rsidRDefault="007567EC"/>
    <w:sectPr w:rsidR="007567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5D9"/>
    <w:rsid w:val="003D094E"/>
    <w:rsid w:val="003E25D9"/>
    <w:rsid w:val="007567EC"/>
    <w:rsid w:val="00FC5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68C57"/>
  <w15:chartTrackingRefBased/>
  <w15:docId w15:val="{BD50BB0E-5184-4F33-BDD2-E255A1E5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5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5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5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5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5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5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5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5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5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5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5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5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5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5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5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5D9"/>
    <w:rPr>
      <w:rFonts w:eastAsiaTheme="majorEastAsia" w:cstheme="majorBidi"/>
      <w:color w:val="272727" w:themeColor="text1" w:themeTint="D8"/>
    </w:rPr>
  </w:style>
  <w:style w:type="paragraph" w:styleId="Title">
    <w:name w:val="Title"/>
    <w:basedOn w:val="Normal"/>
    <w:next w:val="Normal"/>
    <w:link w:val="TitleChar"/>
    <w:uiPriority w:val="10"/>
    <w:qFormat/>
    <w:rsid w:val="003E2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5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5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5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5D9"/>
    <w:pPr>
      <w:spacing w:before="160"/>
      <w:jc w:val="center"/>
    </w:pPr>
    <w:rPr>
      <w:i/>
      <w:iCs/>
      <w:color w:val="404040" w:themeColor="text1" w:themeTint="BF"/>
    </w:rPr>
  </w:style>
  <w:style w:type="character" w:customStyle="1" w:styleId="QuoteChar">
    <w:name w:val="Quote Char"/>
    <w:basedOn w:val="DefaultParagraphFont"/>
    <w:link w:val="Quote"/>
    <w:uiPriority w:val="29"/>
    <w:rsid w:val="003E25D9"/>
    <w:rPr>
      <w:i/>
      <w:iCs/>
      <w:color w:val="404040" w:themeColor="text1" w:themeTint="BF"/>
    </w:rPr>
  </w:style>
  <w:style w:type="paragraph" w:styleId="ListParagraph">
    <w:name w:val="List Paragraph"/>
    <w:basedOn w:val="Normal"/>
    <w:uiPriority w:val="34"/>
    <w:qFormat/>
    <w:rsid w:val="003E25D9"/>
    <w:pPr>
      <w:ind w:left="720"/>
      <w:contextualSpacing/>
    </w:pPr>
  </w:style>
  <w:style w:type="character" w:styleId="IntenseEmphasis">
    <w:name w:val="Intense Emphasis"/>
    <w:basedOn w:val="DefaultParagraphFont"/>
    <w:uiPriority w:val="21"/>
    <w:qFormat/>
    <w:rsid w:val="003E25D9"/>
    <w:rPr>
      <w:i/>
      <w:iCs/>
      <w:color w:val="0F4761" w:themeColor="accent1" w:themeShade="BF"/>
    </w:rPr>
  </w:style>
  <w:style w:type="paragraph" w:styleId="IntenseQuote">
    <w:name w:val="Intense Quote"/>
    <w:basedOn w:val="Normal"/>
    <w:next w:val="Normal"/>
    <w:link w:val="IntenseQuoteChar"/>
    <w:uiPriority w:val="30"/>
    <w:qFormat/>
    <w:rsid w:val="003E2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5D9"/>
    <w:rPr>
      <w:i/>
      <w:iCs/>
      <w:color w:val="0F4761" w:themeColor="accent1" w:themeShade="BF"/>
    </w:rPr>
  </w:style>
  <w:style w:type="character" w:styleId="IntenseReference">
    <w:name w:val="Intense Reference"/>
    <w:basedOn w:val="DefaultParagraphFont"/>
    <w:uiPriority w:val="32"/>
    <w:qFormat/>
    <w:rsid w:val="003E25D9"/>
    <w:rPr>
      <w:b/>
      <w:bCs/>
      <w:smallCaps/>
      <w:color w:val="0F4761" w:themeColor="accent1" w:themeShade="BF"/>
      <w:spacing w:val="5"/>
    </w:rPr>
  </w:style>
  <w:style w:type="character" w:styleId="Hyperlink">
    <w:name w:val="Hyperlink"/>
    <w:basedOn w:val="DefaultParagraphFont"/>
    <w:uiPriority w:val="99"/>
    <w:unhideWhenUsed/>
    <w:rsid w:val="003E25D9"/>
    <w:rPr>
      <w:color w:val="467886" w:themeColor="hyperlink"/>
      <w:u w:val="single"/>
    </w:rPr>
  </w:style>
  <w:style w:type="character" w:styleId="UnresolvedMention">
    <w:name w:val="Unresolved Mention"/>
    <w:basedOn w:val="DefaultParagraphFont"/>
    <w:uiPriority w:val="99"/>
    <w:semiHidden/>
    <w:unhideWhenUsed/>
    <w:rsid w:val="003E25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anwakefield@norwich.gov.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3573</Characters>
  <Application>Microsoft Office Word</Application>
  <DocSecurity>0</DocSecurity>
  <Lines>29</Lines>
  <Paragraphs>8</Paragraphs>
  <ScaleCrop>false</ScaleCrop>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2026-08-07T12:24:00Z</dcterms:created>
  <dcterms:modified xsi:type="dcterms:W3CDTF">2026-08-07T12:24:00Z</dcterms:modified>
</cp:coreProperties>
</file>